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15BF" w:rsidRPr="00AF787D" w:rsidRDefault="001515BF" w:rsidP="00264BAE">
      <w:pPr>
        <w:spacing w:after="12"/>
        <w:ind w:right="-705"/>
        <w:rPr>
          <w:rFonts w:ascii="Book Antiqua" w:hAnsi="Book Antiqua" w:cstheme="majorBidi"/>
          <w:color w:val="000000" w:themeColor="text1"/>
          <w:sz w:val="24"/>
          <w:szCs w:val="24"/>
        </w:rPr>
      </w:pPr>
    </w:p>
    <w:p w:rsidR="001515BF" w:rsidRPr="00AF787D" w:rsidRDefault="001515BF" w:rsidP="00264BAE">
      <w:pPr>
        <w:spacing w:after="12"/>
        <w:ind w:right="-705"/>
        <w:rPr>
          <w:rFonts w:ascii="Book Antiqua" w:hAnsi="Book Antiqua" w:cstheme="majorBidi"/>
          <w:color w:val="000000" w:themeColor="text1"/>
          <w:sz w:val="24"/>
          <w:szCs w:val="24"/>
        </w:rPr>
      </w:pPr>
      <w:r w:rsidRPr="00AF787D">
        <w:rPr>
          <w:rFonts w:ascii="Book Antiqua" w:hAnsi="Book Antiqua" w:cstheme="majorBidi"/>
          <w:noProof/>
          <w:color w:val="000000" w:themeColor="text1"/>
          <w:sz w:val="24"/>
          <w:szCs w:val="24"/>
          <w:lang w:val="en-GB" w:eastAsia="en-GB"/>
        </w:rPr>
        <mc:AlternateContent>
          <mc:Choice Requires="wps">
            <w:drawing>
              <wp:anchor distT="0" distB="0" distL="114300" distR="114300" simplePos="0" relativeHeight="251664384" behindDoc="0" locked="0" layoutInCell="1" allowOverlap="1" wp14:anchorId="62619C68" wp14:editId="55BA2FB3">
                <wp:simplePos x="0" y="0"/>
                <wp:positionH relativeFrom="column">
                  <wp:posOffset>-180975</wp:posOffset>
                </wp:positionH>
                <wp:positionV relativeFrom="paragraph">
                  <wp:posOffset>113030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1515BF" w:rsidRDefault="00E1721B" w:rsidP="00E1721B">
                            <w:pPr>
                              <w:ind w:left="2160"/>
                              <w:rPr>
                                <w:rFonts w:ascii="Copperplate Gothic Bold" w:hAnsi="Copperplate Gothic Bold"/>
                                <w:sz w:val="44"/>
                              </w:rPr>
                            </w:pPr>
                            <w:r>
                              <w:rPr>
                                <w:rFonts w:ascii="Copperplate Gothic Bold" w:hAnsi="Copperplate Gothic Bold"/>
                                <w:sz w:val="44"/>
                              </w:rPr>
                              <w:t xml:space="preserve">  </w:t>
                            </w:r>
                            <w:r w:rsidR="001515BF">
                              <w:rPr>
                                <w:rFonts w:ascii="Copperplate Gothic Bold" w:hAnsi="Copperplate Gothic Bold"/>
                                <w:sz w:val="44"/>
                              </w:rPr>
                              <w:t xml:space="preserve">CPA </w:t>
                            </w:r>
                            <w:r w:rsidR="001515BF" w:rsidRPr="00C03376">
                              <w:rPr>
                                <w:rFonts w:ascii="Copperplate Gothic Bold" w:hAnsi="Copperplate Gothic Bold"/>
                                <w:sz w:val="36"/>
                              </w:rPr>
                              <w:t>Examinations</w:t>
                            </w:r>
                            <w:r w:rsidR="001515BF">
                              <w:rPr>
                                <w:rFonts w:ascii="Copperplate Gothic Bold" w:hAnsi="Copperplate Gothic Bold"/>
                                <w:sz w:val="44"/>
                              </w:rPr>
                              <w:t xml:space="preserve"> </w:t>
                            </w:r>
                          </w:p>
                          <w:p w:rsidR="008A0363" w:rsidRDefault="00EC0D5E" w:rsidP="00E1721B">
                            <w:pPr>
                              <w:spacing w:after="120"/>
                              <w:jc w:val="center"/>
                              <w:rPr>
                                <w:rFonts w:ascii="Copperplate Gothic Bold" w:hAnsi="Copperplate Gothic Bold"/>
                                <w:sz w:val="32"/>
                              </w:rPr>
                            </w:pPr>
                            <w:r>
                              <w:rPr>
                                <w:rFonts w:ascii="Copperplate Gothic Bold" w:hAnsi="Copperplate Gothic Bold"/>
                                <w:sz w:val="32"/>
                                <w:szCs w:val="32"/>
                              </w:rPr>
                              <w:t>Summer</w:t>
                            </w:r>
                            <w:r>
                              <w:rPr>
                                <w:rFonts w:ascii="Copperplate Gothic Bold" w:hAnsi="Copperplate Gothic Bold"/>
                                <w:sz w:val="32"/>
                              </w:rPr>
                              <w:t>-2016</w:t>
                            </w:r>
                          </w:p>
                          <w:p w:rsidR="00E1721B" w:rsidRPr="00E1721B" w:rsidRDefault="00E1721B" w:rsidP="00E1721B">
                            <w:pPr>
                              <w:spacing w:after="120"/>
                              <w:jc w:val="center"/>
                              <w:rPr>
                                <w:rFonts w:ascii="Copperplate Gothic Bold" w:hAnsi="Copperplate Gothic Bold"/>
                                <w:sz w:val="32"/>
                              </w:rPr>
                            </w:pPr>
                          </w:p>
                          <w:p w:rsidR="001515BF" w:rsidRPr="00EC0D5E" w:rsidRDefault="00E1721B" w:rsidP="008A0363">
                            <w:pPr>
                              <w:spacing w:after="120"/>
                              <w:jc w:val="center"/>
                              <w:rPr>
                                <w:rFonts w:ascii="Copperplate Gothic Bold" w:hAnsi="Copperplate Gothic Bold"/>
                                <w:sz w:val="24"/>
                                <w:szCs w:val="24"/>
                              </w:rPr>
                            </w:pPr>
                            <w:r w:rsidRPr="00EC0D5E">
                              <w:rPr>
                                <w:rFonts w:ascii="Copperplate Gothic Bold" w:hAnsi="Copperplate Gothic Bold"/>
                                <w:sz w:val="24"/>
                                <w:szCs w:val="24"/>
                              </w:rPr>
                              <w:t>Saturday</w:t>
                            </w:r>
                            <w:r>
                              <w:rPr>
                                <w:rFonts w:ascii="Copperplate Gothic Bold" w:hAnsi="Copperplate Gothic Bold"/>
                                <w:sz w:val="24"/>
                                <w:szCs w:val="24"/>
                              </w:rPr>
                              <w:t xml:space="preserve">, </w:t>
                            </w:r>
                            <w:r w:rsidR="00EC0D5E">
                              <w:rPr>
                                <w:rFonts w:ascii="Copperplate Gothic Bold" w:hAnsi="Copperplate Gothic Bold"/>
                                <w:sz w:val="24"/>
                                <w:szCs w:val="24"/>
                              </w:rPr>
                              <w:t>May 28, 2016</w:t>
                            </w:r>
                          </w:p>
                          <w:p w:rsidR="001515BF" w:rsidRPr="00EC0D5E" w:rsidRDefault="001515BF" w:rsidP="00E1721B">
                            <w:pPr>
                              <w:spacing w:after="120"/>
                              <w:jc w:val="center"/>
                              <w:rPr>
                                <w:rFonts w:ascii="Copperplate Gothic Bold" w:hAnsi="Copperplate Gothic Bold"/>
                                <w:sz w:val="24"/>
                                <w:szCs w:val="24"/>
                              </w:rPr>
                            </w:pPr>
                          </w:p>
                          <w:p w:rsidR="001515BF" w:rsidRPr="00905C83" w:rsidRDefault="001515BF" w:rsidP="001515BF">
                            <w:pPr>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2619C68" id="_x0000_t202" coordsize="21600,21600" o:spt="202" path="m,l,21600r21600,l21600,xe">
                <v:stroke joinstyle="miter"/>
                <v:path gradientshapeok="t" o:connecttype="rect"/>
              </v:shapetype>
              <v:shape id="Text Box 6" o:spid="_x0000_s1026" type="#_x0000_t202" style="position:absolute;margin-left:-14.25pt;margin-top:8.9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" strokeweight="2pt">
                <v:textbox>
                  <w:txbxContent>
                    <w:p w:rsidR="001515BF" w:rsidRDefault="00E1721B" w:rsidP="00E1721B">
                      <w:pPr>
                        <w:ind w:left="2160"/>
                        <w:rPr>
                          <w:rFonts w:ascii="Copperplate Gothic Bold" w:hAnsi="Copperplate Gothic Bold"/>
                          <w:sz w:val="44"/>
                        </w:rPr>
                      </w:pPr>
                      <w:r>
                        <w:rPr>
                          <w:rFonts w:ascii="Copperplate Gothic Bold" w:hAnsi="Copperplate Gothic Bold"/>
                          <w:sz w:val="44"/>
                        </w:rPr>
                        <w:t xml:space="preserve">  </w:t>
                      </w:r>
                      <w:r w:rsidR="001515BF">
                        <w:rPr>
                          <w:rFonts w:ascii="Copperplate Gothic Bold" w:hAnsi="Copperplate Gothic Bold"/>
                          <w:sz w:val="44"/>
                        </w:rPr>
                        <w:t xml:space="preserve">CPA </w:t>
                      </w:r>
                      <w:r w:rsidR="001515BF" w:rsidRPr="00C03376">
                        <w:rPr>
                          <w:rFonts w:ascii="Copperplate Gothic Bold" w:hAnsi="Copperplate Gothic Bold"/>
                          <w:sz w:val="36"/>
                        </w:rPr>
                        <w:t>Examinations</w:t>
                      </w:r>
                      <w:r w:rsidR="001515BF">
                        <w:rPr>
                          <w:rFonts w:ascii="Copperplate Gothic Bold" w:hAnsi="Copperplate Gothic Bold"/>
                          <w:sz w:val="44"/>
                        </w:rPr>
                        <w:t xml:space="preserve"> </w:t>
                      </w:r>
                    </w:p>
                    <w:p w:rsidR="008A0363" w:rsidRDefault="00EC0D5E" w:rsidP="00E1721B">
                      <w:pPr>
                        <w:spacing w:after="120"/>
                        <w:jc w:val="center"/>
                        <w:rPr>
                          <w:rFonts w:ascii="Copperplate Gothic Bold" w:hAnsi="Copperplate Gothic Bold"/>
                          <w:sz w:val="32"/>
                        </w:rPr>
                      </w:pPr>
                      <w:r>
                        <w:rPr>
                          <w:rFonts w:ascii="Copperplate Gothic Bold" w:hAnsi="Copperplate Gothic Bold"/>
                          <w:sz w:val="32"/>
                          <w:szCs w:val="32"/>
                        </w:rPr>
                        <w:t>Summer</w:t>
                      </w:r>
                      <w:r>
                        <w:rPr>
                          <w:rFonts w:ascii="Copperplate Gothic Bold" w:hAnsi="Copperplate Gothic Bold"/>
                          <w:sz w:val="32"/>
                        </w:rPr>
                        <w:t>-2016</w:t>
                      </w:r>
                    </w:p>
                    <w:p w:rsidR="00E1721B" w:rsidRPr="00E1721B" w:rsidRDefault="00E1721B" w:rsidP="00E1721B">
                      <w:pPr>
                        <w:spacing w:after="120"/>
                        <w:jc w:val="center"/>
                        <w:rPr>
                          <w:rFonts w:ascii="Copperplate Gothic Bold" w:hAnsi="Copperplate Gothic Bold"/>
                          <w:sz w:val="32"/>
                        </w:rPr>
                      </w:pPr>
                    </w:p>
                    <w:p w:rsidR="001515BF" w:rsidRPr="00EC0D5E" w:rsidRDefault="00E1721B" w:rsidP="008A0363">
                      <w:pPr>
                        <w:spacing w:after="120"/>
                        <w:jc w:val="center"/>
                        <w:rPr>
                          <w:rFonts w:ascii="Copperplate Gothic Bold" w:hAnsi="Copperplate Gothic Bold"/>
                          <w:sz w:val="24"/>
                          <w:szCs w:val="24"/>
                        </w:rPr>
                      </w:pPr>
                      <w:r w:rsidRPr="00EC0D5E">
                        <w:rPr>
                          <w:rFonts w:ascii="Copperplate Gothic Bold" w:hAnsi="Copperplate Gothic Bold"/>
                          <w:sz w:val="24"/>
                          <w:szCs w:val="24"/>
                        </w:rPr>
                        <w:t>Saturday</w:t>
                      </w:r>
                      <w:r>
                        <w:rPr>
                          <w:rFonts w:ascii="Copperplate Gothic Bold" w:hAnsi="Copperplate Gothic Bold"/>
                          <w:sz w:val="24"/>
                          <w:szCs w:val="24"/>
                        </w:rPr>
                        <w:t xml:space="preserve">, </w:t>
                      </w:r>
                      <w:r w:rsidR="00EC0D5E">
                        <w:rPr>
                          <w:rFonts w:ascii="Copperplate Gothic Bold" w:hAnsi="Copperplate Gothic Bold"/>
                          <w:sz w:val="24"/>
                          <w:szCs w:val="24"/>
                        </w:rPr>
                        <w:t>May 28, 2016</w:t>
                      </w:r>
                    </w:p>
                    <w:p w:rsidR="001515BF" w:rsidRPr="00EC0D5E" w:rsidRDefault="001515BF" w:rsidP="00E1721B">
                      <w:pPr>
                        <w:spacing w:after="120"/>
                        <w:jc w:val="center"/>
                        <w:rPr>
                          <w:rFonts w:ascii="Copperplate Gothic Bold" w:hAnsi="Copperplate Gothic Bold"/>
                          <w:sz w:val="24"/>
                          <w:szCs w:val="24"/>
                        </w:rPr>
                      </w:pPr>
                    </w:p>
                    <w:p w:rsidR="001515BF" w:rsidRPr="00905C83" w:rsidRDefault="001515BF" w:rsidP="001515BF">
                      <w:pPr>
                        <w:jc w:val="center"/>
                        <w:rPr>
                          <w:rFonts w:ascii="Copperplate Gothic Bold" w:hAnsi="Copperplate Gothic Bold"/>
                          <w:sz w:val="20"/>
                        </w:rPr>
                      </w:pPr>
                    </w:p>
                  </w:txbxContent>
                </v:textbox>
              </v:shape>
            </w:pict>
          </mc:Fallback>
        </mc:AlternateContent>
      </w:r>
    </w:p>
    <w:p w:rsidR="001515BF" w:rsidRPr="00AF787D" w:rsidRDefault="001515BF" w:rsidP="00264BAE">
      <w:pPr>
        <w:spacing w:after="12"/>
        <w:ind w:right="-705"/>
        <w:rPr>
          <w:rFonts w:ascii="Book Antiqua" w:hAnsi="Book Antiqua" w:cstheme="majorBidi"/>
          <w:color w:val="000000" w:themeColor="text1"/>
          <w:sz w:val="24"/>
          <w:szCs w:val="24"/>
        </w:rPr>
      </w:pPr>
    </w:p>
    <w:p w:rsidR="001515BF" w:rsidRPr="00AF787D" w:rsidRDefault="001515BF" w:rsidP="00264BAE">
      <w:pPr>
        <w:spacing w:after="12"/>
        <w:ind w:right="-705"/>
        <w:rPr>
          <w:rFonts w:ascii="Book Antiqua" w:hAnsi="Book Antiqua" w:cstheme="majorBidi"/>
          <w:color w:val="000000" w:themeColor="text1"/>
          <w:sz w:val="24"/>
          <w:szCs w:val="24"/>
        </w:rPr>
      </w:pPr>
    </w:p>
    <w:p w:rsidR="001515BF" w:rsidRPr="00AF787D" w:rsidRDefault="001515BF" w:rsidP="00264BAE">
      <w:pPr>
        <w:spacing w:after="12"/>
        <w:ind w:right="-705"/>
        <w:rPr>
          <w:rFonts w:ascii="Book Antiqua" w:hAnsi="Book Antiqua" w:cstheme="majorBidi"/>
          <w:color w:val="000000" w:themeColor="text1"/>
          <w:sz w:val="24"/>
          <w:szCs w:val="24"/>
        </w:rPr>
      </w:pPr>
    </w:p>
    <w:p w:rsidR="00323C66" w:rsidRPr="000C3888" w:rsidRDefault="001515BF" w:rsidP="000C3888">
      <w:pPr>
        <w:shd w:val="clear" w:color="auto" w:fill="FFFFFF"/>
        <w:spacing w:after="12" w:line="270" w:lineRule="atLeast"/>
        <w:ind w:right="-705"/>
        <w:rPr>
          <w:rFonts w:ascii="Book Antiqua" w:hAnsi="Book Antiqua" w:cstheme="majorBidi"/>
          <w:b/>
          <w:bCs/>
          <w:color w:val="000000" w:themeColor="text1"/>
          <w:sz w:val="24"/>
          <w:szCs w:val="24"/>
        </w:rPr>
      </w:pPr>
      <w:r w:rsidRPr="00AF787D">
        <w:rPr>
          <w:rFonts w:ascii="Book Antiqua" w:hAnsi="Book Antiqua" w:cstheme="majorBidi"/>
          <w:noProof/>
          <w:color w:val="000000" w:themeColor="text1"/>
          <w:sz w:val="24"/>
          <w:szCs w:val="24"/>
          <w:lang w:val="en-GB" w:eastAsia="en-GB"/>
        </w:rPr>
        <mc:AlternateContent>
          <mc:Choice Requires="wps">
            <w:drawing>
              <wp:anchor distT="0" distB="0" distL="114300" distR="114300" simplePos="0" relativeHeight="251659264" behindDoc="0" locked="0" layoutInCell="1" allowOverlap="1" wp14:anchorId="3067CFE5" wp14:editId="199F4F7F">
                <wp:simplePos x="0" y="0"/>
                <wp:positionH relativeFrom="column">
                  <wp:posOffset>-180975</wp:posOffset>
                </wp:positionH>
                <wp:positionV relativeFrom="paragraph">
                  <wp:posOffset>1240155</wp:posOffset>
                </wp:positionV>
                <wp:extent cx="2895600" cy="1619250"/>
                <wp:effectExtent l="19050" t="19685" r="19050" b="1841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1515BF" w:rsidRDefault="001515BF" w:rsidP="001515BF">
                            <w:pPr>
                              <w:rPr>
                                <w:rFonts w:ascii="Berlin Sans FB Demi" w:hAnsi="Berlin Sans FB Demi"/>
                                <w:sz w:val="28"/>
                              </w:rPr>
                            </w:pPr>
                            <w:r>
                              <w:rPr>
                                <w:rFonts w:ascii="Berlin Sans FB Demi" w:hAnsi="Berlin Sans FB Demi"/>
                                <w:sz w:val="28"/>
                              </w:rPr>
                              <w:t>Student Name:</w:t>
                            </w:r>
                          </w:p>
                          <w:p w:rsidR="001515BF" w:rsidRDefault="001515BF" w:rsidP="001515BF">
                            <w:pPr>
                              <w:rPr>
                                <w:rFonts w:ascii="Berlin Sans FB Demi" w:hAnsi="Berlin Sans FB Demi"/>
                                <w:sz w:val="28"/>
                              </w:rPr>
                            </w:pPr>
                            <w:r>
                              <w:rPr>
                                <w:rFonts w:ascii="Berlin Sans FB Demi" w:hAnsi="Berlin Sans FB Demi"/>
                                <w:sz w:val="28"/>
                              </w:rPr>
                              <w:t>Registration Number:</w:t>
                            </w:r>
                          </w:p>
                          <w:p w:rsidR="001515BF" w:rsidRDefault="001515BF" w:rsidP="001515BF">
                            <w:pPr>
                              <w:rPr>
                                <w:rFonts w:ascii="Berlin Sans FB Demi" w:hAnsi="Berlin Sans FB Demi"/>
                                <w:sz w:val="28"/>
                              </w:rPr>
                            </w:pPr>
                            <w:r>
                              <w:rPr>
                                <w:rFonts w:ascii="Berlin Sans FB Demi" w:hAnsi="Berlin Sans FB Demi"/>
                                <w:sz w:val="28"/>
                              </w:rPr>
                              <w:t>Exam Center:</w:t>
                            </w:r>
                          </w:p>
                          <w:p w:rsidR="001515BF" w:rsidRDefault="001515BF" w:rsidP="001515BF">
                            <w:r>
                              <w:rPr>
                                <w:rFonts w:ascii="Berlin Sans FB Demi" w:hAnsi="Berlin Sans FB Demi"/>
                                <w:sz w:val="28"/>
                              </w:rPr>
                              <w:tab/>
                            </w:r>
                          </w:p>
                          <w:p w:rsidR="001515BF" w:rsidRDefault="001515BF" w:rsidP="001515BF">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067CFE5" id="Text Box 5"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2e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MMyta&#10;kuhR9YG9g57NIj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" strokeweight="2pt">
                <v:textbox>
                  <w:txbxContent>
                    <w:p w:rsidR="001515BF" w:rsidRDefault="001515BF" w:rsidP="001515BF">
                      <w:pPr>
                        <w:rPr>
                          <w:rFonts w:ascii="Berlin Sans FB Demi" w:hAnsi="Berlin Sans FB Demi"/>
                          <w:sz w:val="28"/>
                        </w:rPr>
                      </w:pPr>
                      <w:r>
                        <w:rPr>
                          <w:rFonts w:ascii="Berlin Sans FB Demi" w:hAnsi="Berlin Sans FB Demi"/>
                          <w:sz w:val="28"/>
                        </w:rPr>
                        <w:t>Student Name:</w:t>
                      </w:r>
                    </w:p>
                    <w:p w:rsidR="001515BF" w:rsidRDefault="001515BF" w:rsidP="001515BF">
                      <w:pPr>
                        <w:rPr>
                          <w:rFonts w:ascii="Berlin Sans FB Demi" w:hAnsi="Berlin Sans FB Demi"/>
                          <w:sz w:val="28"/>
                        </w:rPr>
                      </w:pPr>
                      <w:r>
                        <w:rPr>
                          <w:rFonts w:ascii="Berlin Sans FB Demi" w:hAnsi="Berlin Sans FB Demi"/>
                          <w:sz w:val="28"/>
                        </w:rPr>
                        <w:t>Registration Number:</w:t>
                      </w:r>
                    </w:p>
                    <w:p w:rsidR="001515BF" w:rsidRDefault="001515BF" w:rsidP="001515BF">
                      <w:pPr>
                        <w:rPr>
                          <w:rFonts w:ascii="Berlin Sans FB Demi" w:hAnsi="Berlin Sans FB Demi"/>
                          <w:sz w:val="28"/>
                        </w:rPr>
                      </w:pPr>
                      <w:r>
                        <w:rPr>
                          <w:rFonts w:ascii="Berlin Sans FB Demi" w:hAnsi="Berlin Sans FB Demi"/>
                          <w:sz w:val="28"/>
                        </w:rPr>
                        <w:t>Exam Center:</w:t>
                      </w:r>
                    </w:p>
                    <w:p w:rsidR="001515BF" w:rsidRDefault="001515BF" w:rsidP="001515BF">
                      <w:r>
                        <w:rPr>
                          <w:rFonts w:ascii="Berlin Sans FB Demi" w:hAnsi="Berlin Sans FB Demi"/>
                          <w:sz w:val="28"/>
                        </w:rPr>
                        <w:tab/>
                      </w:r>
                    </w:p>
                    <w:p w:rsidR="001515BF" w:rsidRDefault="001515BF" w:rsidP="001515BF">
                      <w:pPr>
                        <w:jc w:val="center"/>
                      </w:pPr>
                      <w:r>
                        <w:rPr>
                          <w:rFonts w:ascii="Berlin Sans FB Demi" w:hAnsi="Berlin Sans FB Demi"/>
                          <w:sz w:val="28"/>
                        </w:rPr>
                        <w:tab/>
                      </w:r>
                    </w:p>
                  </w:txbxContent>
                </v:textbox>
              </v:shape>
            </w:pict>
          </mc:Fallback>
        </mc:AlternateContent>
      </w:r>
      <w:r w:rsidRPr="00AF787D">
        <w:rPr>
          <w:rFonts w:ascii="Book Antiqua" w:hAnsi="Book Antiqua" w:cstheme="majorBidi"/>
          <w:noProof/>
          <w:color w:val="000000" w:themeColor="text1"/>
          <w:sz w:val="24"/>
          <w:szCs w:val="24"/>
          <w:lang w:val="en-GB" w:eastAsia="en-GB"/>
        </w:rPr>
        <mc:AlternateContent>
          <mc:Choice Requires="wps">
            <w:drawing>
              <wp:anchor distT="0" distB="0" distL="114300" distR="114300" simplePos="0" relativeHeight="251660288" behindDoc="0" locked="0" layoutInCell="1" allowOverlap="1" wp14:anchorId="0FB983AC" wp14:editId="5AFD0A5D">
                <wp:simplePos x="0" y="0"/>
                <wp:positionH relativeFrom="column">
                  <wp:posOffset>2962275</wp:posOffset>
                </wp:positionH>
                <wp:positionV relativeFrom="paragraph">
                  <wp:posOffset>1240155</wp:posOffset>
                </wp:positionV>
                <wp:extent cx="2895600" cy="1619250"/>
                <wp:effectExtent l="19050" t="19685" r="19050" b="184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1515BF" w:rsidRDefault="001515BF" w:rsidP="001515BF">
                            <w:pPr>
                              <w:jc w:val="center"/>
                              <w:rPr>
                                <w:rFonts w:ascii="Berlin Sans FB Demi" w:hAnsi="Berlin Sans FB Demi"/>
                              </w:rPr>
                            </w:pPr>
                            <w:r>
                              <w:rPr>
                                <w:rFonts w:ascii="Berlin Sans FB Demi" w:hAnsi="Berlin Sans FB Demi"/>
                                <w:sz w:val="28"/>
                              </w:rPr>
                              <w:t>SKILLS</w:t>
                            </w:r>
                          </w:p>
                          <w:p w:rsidR="001515BF" w:rsidRDefault="001515BF" w:rsidP="001515BF">
                            <w:pPr>
                              <w:jc w:val="center"/>
                              <w:rPr>
                                <w:rFonts w:ascii="Berlin Sans FB Demi" w:hAnsi="Berlin Sans FB Demi"/>
                              </w:rPr>
                            </w:pPr>
                            <w:r>
                              <w:rPr>
                                <w:rFonts w:ascii="Berlin Sans FB Demi" w:hAnsi="Berlin Sans FB Demi"/>
                              </w:rPr>
                              <w:t>Course Code</w:t>
                            </w:r>
                          </w:p>
                          <w:p w:rsidR="001515BF" w:rsidRPr="0064080D" w:rsidRDefault="001515BF" w:rsidP="001515BF">
                            <w:pPr>
                              <w:jc w:val="center"/>
                              <w:rPr>
                                <w:rFonts w:ascii="Algerian" w:hAnsi="Algerian"/>
                                <w:sz w:val="32"/>
                              </w:rPr>
                            </w:pPr>
                            <w:r w:rsidRPr="0064080D">
                              <w:rPr>
                                <w:rFonts w:ascii="Algerian" w:hAnsi="Algerian"/>
                                <w:sz w:val="32"/>
                              </w:rPr>
                              <w:t>S-</w:t>
                            </w:r>
                            <w:r>
                              <w:rPr>
                                <w:rFonts w:ascii="Algerian" w:hAnsi="Algerian"/>
                                <w:sz w:val="32"/>
                              </w:rPr>
                              <w:t>402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FB983AC" id="Text Box 4"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2k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" strokeweight="2pt">
                <v:textbox>
                  <w:txbxContent>
                    <w:p w:rsidR="001515BF" w:rsidRDefault="001515BF" w:rsidP="001515BF">
                      <w:pPr>
                        <w:jc w:val="center"/>
                        <w:rPr>
                          <w:rFonts w:ascii="Berlin Sans FB Demi" w:hAnsi="Berlin Sans FB Demi"/>
                        </w:rPr>
                      </w:pPr>
                      <w:r>
                        <w:rPr>
                          <w:rFonts w:ascii="Berlin Sans FB Demi" w:hAnsi="Berlin Sans FB Demi"/>
                          <w:sz w:val="28"/>
                        </w:rPr>
                        <w:t>SKILLS</w:t>
                      </w:r>
                    </w:p>
                    <w:p w:rsidR="001515BF" w:rsidRDefault="001515BF" w:rsidP="001515BF">
                      <w:pPr>
                        <w:jc w:val="center"/>
                        <w:rPr>
                          <w:rFonts w:ascii="Berlin Sans FB Demi" w:hAnsi="Berlin Sans FB Demi"/>
                        </w:rPr>
                      </w:pPr>
                      <w:r>
                        <w:rPr>
                          <w:rFonts w:ascii="Berlin Sans FB Demi" w:hAnsi="Berlin Sans FB Demi"/>
                        </w:rPr>
                        <w:t>Course Code</w:t>
                      </w:r>
                    </w:p>
                    <w:p w:rsidR="001515BF" w:rsidRPr="0064080D" w:rsidRDefault="001515BF" w:rsidP="001515BF">
                      <w:pPr>
                        <w:jc w:val="center"/>
                        <w:rPr>
                          <w:rFonts w:ascii="Algerian" w:hAnsi="Algerian"/>
                          <w:sz w:val="32"/>
                        </w:rPr>
                      </w:pPr>
                      <w:r w:rsidRPr="0064080D">
                        <w:rPr>
                          <w:rFonts w:ascii="Algerian" w:hAnsi="Algerian"/>
                          <w:sz w:val="32"/>
                        </w:rPr>
                        <w:t>S-</w:t>
                      </w:r>
                      <w:r>
                        <w:rPr>
                          <w:rFonts w:ascii="Algerian" w:hAnsi="Algerian"/>
                          <w:sz w:val="32"/>
                        </w:rPr>
                        <w:t>402</w:t>
                      </w:r>
                    </w:p>
                  </w:txbxContent>
                </v:textbox>
              </v:shape>
            </w:pict>
          </mc:Fallback>
        </mc:AlternateContent>
      </w:r>
      <w:r w:rsidRPr="00AF787D">
        <w:rPr>
          <w:rFonts w:ascii="Book Antiqua" w:hAnsi="Book Antiqua" w:cstheme="majorBidi"/>
          <w:noProof/>
          <w:color w:val="000000" w:themeColor="text1"/>
          <w:sz w:val="24"/>
          <w:szCs w:val="24"/>
          <w:lang w:val="en-GB" w:eastAsia="en-GB"/>
        </w:rPr>
        <mc:AlternateContent>
          <mc:Choice Requires="wps">
            <w:drawing>
              <wp:anchor distT="0" distB="0" distL="114300" distR="114300" simplePos="0" relativeHeight="251661312" behindDoc="0" locked="0" layoutInCell="1" allowOverlap="1" wp14:anchorId="38838A6C" wp14:editId="296215A5">
                <wp:simplePos x="0" y="0"/>
                <wp:positionH relativeFrom="column">
                  <wp:posOffset>-180975</wp:posOffset>
                </wp:positionH>
                <wp:positionV relativeFrom="paragraph">
                  <wp:posOffset>3107055</wp:posOffset>
                </wp:positionV>
                <wp:extent cx="6038850" cy="1619250"/>
                <wp:effectExtent l="19050" t="19685" r="19050" b="184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1515BF" w:rsidRPr="00A17EEC" w:rsidRDefault="001515BF" w:rsidP="001515BF">
                            <w:pPr>
                              <w:jc w:val="center"/>
                              <w:rPr>
                                <w:rFonts w:ascii="Copperplate Gothic Bold" w:hAnsi="Copperplate Gothic Bold"/>
                                <w:sz w:val="40"/>
                                <w:szCs w:val="40"/>
                              </w:rPr>
                            </w:pPr>
                          </w:p>
                          <w:p w:rsidR="001515BF" w:rsidRDefault="001515BF" w:rsidP="001515BF">
                            <w:pPr>
                              <w:jc w:val="center"/>
                              <w:rPr>
                                <w:rFonts w:ascii="Copperplate Gothic Bold" w:hAnsi="Copperplate Gothic Bold"/>
                                <w:sz w:val="40"/>
                                <w:szCs w:val="40"/>
                              </w:rPr>
                            </w:pPr>
                            <w:r w:rsidRPr="00A17EEC">
                              <w:rPr>
                                <w:rFonts w:ascii="Copperplate Gothic Bold" w:hAnsi="Copperplate Gothic Bold"/>
                                <w:sz w:val="40"/>
                                <w:szCs w:val="40"/>
                              </w:rPr>
                              <w:t>Business analysis and decision making</w:t>
                            </w:r>
                          </w:p>
                          <w:p w:rsidR="001515BF" w:rsidRPr="00A17EEC" w:rsidRDefault="0075788D" w:rsidP="001515BF">
                            <w:pPr>
                              <w:jc w:val="center"/>
                              <w:rPr>
                                <w:rFonts w:ascii="Copperplate Gothic Bold" w:hAnsi="Copperplate Gothic Bold"/>
                                <w:sz w:val="40"/>
                                <w:szCs w:val="40"/>
                              </w:rPr>
                            </w:pPr>
                            <w:r>
                              <w:rPr>
                                <w:rFonts w:ascii="Copperplate Gothic Bold" w:hAnsi="Copperplate Gothic Bold"/>
                                <w:sz w:val="40"/>
                                <w:szCs w:val="40"/>
                              </w:rPr>
                              <w:t>SOlution</w:t>
                            </w:r>
                            <w:bookmarkStart w:id="0" w:name="_GoBack"/>
                            <w:bookmarkEnd w:id="0"/>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8838A6C" id="_x0000_t202" coordsize="21600,21600" o:spt="202" path="m,l,21600r21600,l21600,xe">
                <v:stroke joinstyle="miter"/>
                <v:path gradientshapeok="t" o:connecttype="rect"/>
              </v:shapetype>
              <v:shape id="Text Box 3"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1515BF" w:rsidRPr="00A17EEC" w:rsidRDefault="001515BF" w:rsidP="001515BF">
                      <w:pPr>
                        <w:jc w:val="center"/>
                        <w:rPr>
                          <w:rFonts w:ascii="Copperplate Gothic Bold" w:hAnsi="Copperplate Gothic Bold"/>
                          <w:sz w:val="40"/>
                          <w:szCs w:val="40"/>
                        </w:rPr>
                      </w:pPr>
                    </w:p>
                    <w:p w:rsidR="001515BF" w:rsidRDefault="001515BF" w:rsidP="001515BF">
                      <w:pPr>
                        <w:jc w:val="center"/>
                        <w:rPr>
                          <w:rFonts w:ascii="Copperplate Gothic Bold" w:hAnsi="Copperplate Gothic Bold"/>
                          <w:sz w:val="40"/>
                          <w:szCs w:val="40"/>
                        </w:rPr>
                      </w:pPr>
                      <w:r w:rsidRPr="00A17EEC">
                        <w:rPr>
                          <w:rFonts w:ascii="Copperplate Gothic Bold" w:hAnsi="Copperplate Gothic Bold"/>
                          <w:sz w:val="40"/>
                          <w:szCs w:val="40"/>
                        </w:rPr>
                        <w:t>Business analysis and decision making</w:t>
                      </w:r>
                    </w:p>
                    <w:p w:rsidR="001515BF" w:rsidRPr="00A17EEC" w:rsidRDefault="0075788D" w:rsidP="001515BF">
                      <w:pPr>
                        <w:jc w:val="center"/>
                        <w:rPr>
                          <w:rFonts w:ascii="Copperplate Gothic Bold" w:hAnsi="Copperplate Gothic Bold"/>
                          <w:sz w:val="40"/>
                          <w:szCs w:val="40"/>
                        </w:rPr>
                      </w:pPr>
                      <w:r>
                        <w:rPr>
                          <w:rFonts w:ascii="Copperplate Gothic Bold" w:hAnsi="Copperplate Gothic Bold"/>
                          <w:sz w:val="40"/>
                          <w:szCs w:val="40"/>
                        </w:rPr>
                        <w:t>SOlution</w:t>
                      </w:r>
                      <w:bookmarkStart w:id="1" w:name="_GoBack"/>
                      <w:bookmarkEnd w:id="1"/>
                    </w:p>
                  </w:txbxContent>
                </v:textbox>
              </v:shape>
            </w:pict>
          </mc:Fallback>
        </mc:AlternateContent>
      </w:r>
      <w:r w:rsidRPr="00AF787D">
        <w:rPr>
          <w:rFonts w:ascii="Book Antiqua" w:hAnsi="Book Antiqua" w:cstheme="majorBidi"/>
          <w:noProof/>
          <w:color w:val="000000" w:themeColor="text1"/>
          <w:sz w:val="24"/>
          <w:szCs w:val="24"/>
          <w:lang w:val="en-GB" w:eastAsia="en-GB"/>
        </w:rPr>
        <mc:AlternateContent>
          <mc:Choice Requires="wps">
            <w:drawing>
              <wp:anchor distT="0" distB="0" distL="114300" distR="114300" simplePos="0" relativeHeight="251662336" behindDoc="0" locked="0" layoutInCell="1" allowOverlap="1" wp14:anchorId="32E52E90" wp14:editId="1D381911">
                <wp:simplePos x="0" y="0"/>
                <wp:positionH relativeFrom="column">
                  <wp:posOffset>-180975</wp:posOffset>
                </wp:positionH>
                <wp:positionV relativeFrom="paragraph">
                  <wp:posOffset>4869180</wp:posOffset>
                </wp:positionV>
                <wp:extent cx="2895600" cy="1619250"/>
                <wp:effectExtent l="19050" t="19685" r="19050" b="184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1515BF" w:rsidRPr="00C03376" w:rsidRDefault="001515BF" w:rsidP="001515BF">
                            <w:pPr>
                              <w:rPr>
                                <w:rFonts w:ascii="Arial" w:hAnsi="Arial" w:cs="Arial"/>
                                <w:b/>
                                <w:sz w:val="18"/>
                              </w:rPr>
                            </w:pPr>
                            <w:r w:rsidRPr="00C03376">
                              <w:rPr>
                                <w:rFonts w:ascii="Arial" w:hAnsi="Arial" w:cs="Arial"/>
                                <w:b/>
                                <w:sz w:val="18"/>
                              </w:rPr>
                              <w:t>Time allowed</w:t>
                            </w:r>
                          </w:p>
                          <w:p w:rsidR="001515BF" w:rsidRPr="00C03376" w:rsidRDefault="001515BF" w:rsidP="001515BF">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1515BF" w:rsidRPr="00C03376" w:rsidRDefault="001515BF" w:rsidP="001515BF">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1515BF" w:rsidRPr="00905C83" w:rsidRDefault="001515BF" w:rsidP="001515BF">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2E52E90"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1515BF" w:rsidRPr="00C03376" w:rsidRDefault="001515BF" w:rsidP="001515BF">
                      <w:pPr>
                        <w:rPr>
                          <w:rFonts w:ascii="Arial" w:hAnsi="Arial" w:cs="Arial"/>
                          <w:b/>
                          <w:sz w:val="18"/>
                        </w:rPr>
                      </w:pPr>
                      <w:r w:rsidRPr="00C03376">
                        <w:rPr>
                          <w:rFonts w:ascii="Arial" w:hAnsi="Arial" w:cs="Arial"/>
                          <w:b/>
                          <w:sz w:val="18"/>
                        </w:rPr>
                        <w:t>Time allowed</w:t>
                      </w:r>
                    </w:p>
                    <w:p w:rsidR="001515BF" w:rsidRPr="00C03376" w:rsidRDefault="001515BF" w:rsidP="001515BF">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1515BF" w:rsidRPr="00C03376" w:rsidRDefault="001515BF" w:rsidP="001515BF">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1515BF" w:rsidRPr="00905C83" w:rsidRDefault="001515BF" w:rsidP="001515BF">
                      <w:pPr>
                        <w:rPr>
                          <w:rFonts w:ascii="Arial" w:hAnsi="Arial"/>
                        </w:rPr>
                      </w:pPr>
                    </w:p>
                  </w:txbxContent>
                </v:textbox>
              </v:shape>
            </w:pict>
          </mc:Fallback>
        </mc:AlternateContent>
      </w:r>
      <w:r w:rsidRPr="00AF787D">
        <w:rPr>
          <w:rFonts w:ascii="Book Antiqua" w:hAnsi="Book Antiqua" w:cstheme="majorBidi"/>
          <w:noProof/>
          <w:color w:val="000000" w:themeColor="text1"/>
          <w:sz w:val="24"/>
          <w:szCs w:val="24"/>
          <w:lang w:val="en-GB" w:eastAsia="en-GB"/>
        </w:rPr>
        <mc:AlternateContent>
          <mc:Choice Requires="wps">
            <w:drawing>
              <wp:anchor distT="0" distB="0" distL="114300" distR="114300" simplePos="0" relativeHeight="251663360" behindDoc="0" locked="0" layoutInCell="1" allowOverlap="1" wp14:anchorId="0C2650FC" wp14:editId="34FD82AE">
                <wp:simplePos x="0" y="0"/>
                <wp:positionH relativeFrom="column">
                  <wp:posOffset>2962275</wp:posOffset>
                </wp:positionH>
                <wp:positionV relativeFrom="paragraph">
                  <wp:posOffset>4878705</wp:posOffset>
                </wp:positionV>
                <wp:extent cx="2895600" cy="1619250"/>
                <wp:effectExtent l="19050" t="19685" r="19050" b="184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610BC6" w:rsidRPr="00B91159" w:rsidRDefault="00610BC6" w:rsidP="009C0DD1">
                            <w:pPr>
                              <w:autoSpaceDE w:val="0"/>
                              <w:autoSpaceDN w:val="0"/>
                              <w:adjustRightInd w:val="0"/>
                              <w:jc w:val="both"/>
                              <w:rPr>
                                <w:rFonts w:ascii="Arial" w:hAnsi="Arial" w:cs="Arial"/>
                                <w:b/>
                                <w:bCs/>
                                <w:sz w:val="18"/>
                                <w:szCs w:val="18"/>
                              </w:rPr>
                            </w:pPr>
                            <w:r w:rsidRPr="00B91159">
                              <w:rPr>
                                <w:rFonts w:ascii="Arial" w:hAnsi="Arial" w:cs="Arial"/>
                                <w:b/>
                                <w:bCs/>
                                <w:sz w:val="18"/>
                                <w:szCs w:val="18"/>
                              </w:rPr>
                              <w:t>N</w:t>
                            </w:r>
                            <w:r w:rsidR="009C0DD1" w:rsidRPr="00B91159">
                              <w:rPr>
                                <w:rFonts w:ascii="Arial" w:hAnsi="Arial" w:cs="Arial"/>
                                <w:b/>
                                <w:bCs/>
                                <w:sz w:val="18"/>
                                <w:szCs w:val="18"/>
                              </w:rPr>
                              <w:t>otes:</w:t>
                            </w:r>
                          </w:p>
                          <w:p w:rsidR="00610BC6" w:rsidRPr="00B91159" w:rsidRDefault="00610BC6" w:rsidP="00610BC6">
                            <w:pPr>
                              <w:numPr>
                                <w:ilvl w:val="0"/>
                                <w:numId w:val="1"/>
                              </w:numPr>
                              <w:autoSpaceDE w:val="0"/>
                              <w:autoSpaceDN w:val="0"/>
                              <w:adjustRightInd w:val="0"/>
                              <w:spacing w:after="0" w:line="240" w:lineRule="auto"/>
                              <w:jc w:val="both"/>
                              <w:rPr>
                                <w:rFonts w:ascii="Arial" w:hAnsi="Arial" w:cs="Arial"/>
                                <w:sz w:val="18"/>
                                <w:szCs w:val="18"/>
                              </w:rPr>
                            </w:pPr>
                            <w:r w:rsidRPr="00B91159">
                              <w:rPr>
                                <w:rFonts w:ascii="Arial" w:hAnsi="Arial" w:cs="Arial"/>
                                <w:sz w:val="18"/>
                                <w:szCs w:val="18"/>
                              </w:rPr>
                              <w:t>Attempt any five questions.</w:t>
                            </w:r>
                          </w:p>
                          <w:p w:rsidR="00610BC6" w:rsidRPr="00B91159" w:rsidRDefault="00610BC6" w:rsidP="00610BC6">
                            <w:pPr>
                              <w:numPr>
                                <w:ilvl w:val="0"/>
                                <w:numId w:val="1"/>
                              </w:numPr>
                              <w:autoSpaceDE w:val="0"/>
                              <w:autoSpaceDN w:val="0"/>
                              <w:adjustRightInd w:val="0"/>
                              <w:spacing w:after="0" w:line="240" w:lineRule="auto"/>
                              <w:jc w:val="both"/>
                              <w:rPr>
                                <w:rFonts w:ascii="Arial" w:hAnsi="Arial" w:cs="Arial"/>
                                <w:sz w:val="18"/>
                                <w:szCs w:val="18"/>
                              </w:rPr>
                            </w:pPr>
                            <w:r w:rsidRPr="00B91159">
                              <w:rPr>
                                <w:rFonts w:ascii="Arial" w:hAnsi="Arial" w:cs="Arial"/>
                                <w:sz w:val="18"/>
                                <w:szCs w:val="18"/>
                              </w:rPr>
                              <w:t xml:space="preserve">Answers are expected to be precise, to the point and well written. </w:t>
                            </w:r>
                          </w:p>
                          <w:p w:rsidR="00610BC6" w:rsidRPr="00B91159" w:rsidRDefault="00610BC6" w:rsidP="00610BC6">
                            <w:pPr>
                              <w:pStyle w:val="ListParagraph"/>
                              <w:numPr>
                                <w:ilvl w:val="0"/>
                                <w:numId w:val="1"/>
                              </w:numPr>
                              <w:spacing w:after="200" w:line="276" w:lineRule="auto"/>
                              <w:jc w:val="both"/>
                              <w:rPr>
                                <w:rFonts w:ascii="Arial" w:hAnsi="Arial"/>
                                <w:sz w:val="18"/>
                                <w:szCs w:val="18"/>
                              </w:rPr>
                            </w:pPr>
                            <w:r w:rsidRPr="00B91159">
                              <w:rPr>
                                <w:rFonts w:ascii="Arial" w:hAnsi="Arial"/>
                                <w:color w:val="000000"/>
                                <w:sz w:val="18"/>
                                <w:szCs w:val="18"/>
                              </w:rPr>
                              <w:t>Neatness and style will be taken into account in marking the papers.</w:t>
                            </w:r>
                          </w:p>
                          <w:p w:rsidR="001515BF" w:rsidRPr="00E02467" w:rsidRDefault="001515BF" w:rsidP="001515BF">
                            <w:pPr>
                              <w:pStyle w:val="ListParagraph"/>
                              <w:spacing w:after="200" w:line="276" w:lineRule="auto"/>
                              <w:jc w:val="both"/>
                              <w:rPr>
                                <w:rFonts w:ascii="Arial" w:hAnsi="Arial"/>
                                <w:sz w:val="20"/>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C2650FC"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610BC6" w:rsidRPr="00B91159" w:rsidRDefault="00610BC6" w:rsidP="009C0DD1">
                      <w:pPr>
                        <w:autoSpaceDE w:val="0"/>
                        <w:autoSpaceDN w:val="0"/>
                        <w:adjustRightInd w:val="0"/>
                        <w:jc w:val="both"/>
                        <w:rPr>
                          <w:rFonts w:ascii="Arial" w:hAnsi="Arial" w:cs="Arial"/>
                          <w:b/>
                          <w:bCs/>
                          <w:sz w:val="18"/>
                          <w:szCs w:val="18"/>
                        </w:rPr>
                      </w:pPr>
                      <w:r w:rsidRPr="00B91159">
                        <w:rPr>
                          <w:rFonts w:ascii="Arial" w:hAnsi="Arial" w:cs="Arial"/>
                          <w:b/>
                          <w:bCs/>
                          <w:sz w:val="18"/>
                          <w:szCs w:val="18"/>
                        </w:rPr>
                        <w:t>N</w:t>
                      </w:r>
                      <w:r w:rsidR="009C0DD1" w:rsidRPr="00B91159">
                        <w:rPr>
                          <w:rFonts w:ascii="Arial" w:hAnsi="Arial" w:cs="Arial"/>
                          <w:b/>
                          <w:bCs/>
                          <w:sz w:val="18"/>
                          <w:szCs w:val="18"/>
                        </w:rPr>
                        <w:t>otes:</w:t>
                      </w:r>
                    </w:p>
                    <w:p w:rsidR="00610BC6" w:rsidRPr="00B91159" w:rsidRDefault="00610BC6" w:rsidP="00610BC6">
                      <w:pPr>
                        <w:numPr>
                          <w:ilvl w:val="0"/>
                          <w:numId w:val="1"/>
                        </w:numPr>
                        <w:autoSpaceDE w:val="0"/>
                        <w:autoSpaceDN w:val="0"/>
                        <w:adjustRightInd w:val="0"/>
                        <w:spacing w:after="0" w:line="240" w:lineRule="auto"/>
                        <w:jc w:val="both"/>
                        <w:rPr>
                          <w:rFonts w:ascii="Arial" w:hAnsi="Arial" w:cs="Arial"/>
                          <w:sz w:val="18"/>
                          <w:szCs w:val="18"/>
                        </w:rPr>
                      </w:pPr>
                      <w:r w:rsidRPr="00B91159">
                        <w:rPr>
                          <w:rFonts w:ascii="Arial" w:hAnsi="Arial" w:cs="Arial"/>
                          <w:sz w:val="18"/>
                          <w:szCs w:val="18"/>
                        </w:rPr>
                        <w:t>Attempt any five questions.</w:t>
                      </w:r>
                    </w:p>
                    <w:p w:rsidR="00610BC6" w:rsidRPr="00B91159" w:rsidRDefault="00610BC6" w:rsidP="00610BC6">
                      <w:pPr>
                        <w:numPr>
                          <w:ilvl w:val="0"/>
                          <w:numId w:val="1"/>
                        </w:numPr>
                        <w:autoSpaceDE w:val="0"/>
                        <w:autoSpaceDN w:val="0"/>
                        <w:adjustRightInd w:val="0"/>
                        <w:spacing w:after="0" w:line="240" w:lineRule="auto"/>
                        <w:jc w:val="both"/>
                        <w:rPr>
                          <w:rFonts w:ascii="Arial" w:hAnsi="Arial" w:cs="Arial"/>
                          <w:sz w:val="18"/>
                          <w:szCs w:val="18"/>
                        </w:rPr>
                      </w:pPr>
                      <w:r w:rsidRPr="00B91159">
                        <w:rPr>
                          <w:rFonts w:ascii="Arial" w:hAnsi="Arial" w:cs="Arial"/>
                          <w:sz w:val="18"/>
                          <w:szCs w:val="18"/>
                        </w:rPr>
                        <w:t xml:space="preserve">Answers are expected to be precise, to the point and well written. </w:t>
                      </w:r>
                    </w:p>
                    <w:p w:rsidR="00610BC6" w:rsidRPr="00B91159" w:rsidRDefault="00610BC6" w:rsidP="00610BC6">
                      <w:pPr>
                        <w:pStyle w:val="ListParagraph"/>
                        <w:numPr>
                          <w:ilvl w:val="0"/>
                          <w:numId w:val="1"/>
                        </w:numPr>
                        <w:spacing w:after="200" w:line="276" w:lineRule="auto"/>
                        <w:jc w:val="both"/>
                        <w:rPr>
                          <w:rFonts w:ascii="Arial" w:hAnsi="Arial"/>
                          <w:sz w:val="18"/>
                          <w:szCs w:val="18"/>
                        </w:rPr>
                      </w:pPr>
                      <w:r w:rsidRPr="00B91159">
                        <w:rPr>
                          <w:rFonts w:ascii="Arial" w:hAnsi="Arial"/>
                          <w:color w:val="000000"/>
                          <w:sz w:val="18"/>
                          <w:szCs w:val="18"/>
                        </w:rPr>
                        <w:t>Neatness and style will be taken into account in marking the papers.</w:t>
                      </w:r>
                    </w:p>
                    <w:p w:rsidR="001515BF" w:rsidRPr="00E02467" w:rsidRDefault="001515BF" w:rsidP="001515BF">
                      <w:pPr>
                        <w:pStyle w:val="ListParagraph"/>
                        <w:spacing w:after="200" w:line="276" w:lineRule="auto"/>
                        <w:jc w:val="both"/>
                        <w:rPr>
                          <w:rFonts w:ascii="Arial" w:hAnsi="Arial"/>
                          <w:sz w:val="20"/>
                          <w:szCs w:val="18"/>
                        </w:rPr>
                      </w:pPr>
                    </w:p>
                  </w:txbxContent>
                </v:textbox>
              </v:shape>
            </w:pict>
          </mc:Fallback>
        </mc:AlternateContent>
      </w:r>
      <w:r w:rsidRPr="00AF787D">
        <w:rPr>
          <w:rFonts w:ascii="Book Antiqua" w:hAnsi="Book Antiqua" w:cstheme="majorBidi"/>
          <w:color w:val="000000" w:themeColor="text1"/>
          <w:sz w:val="24"/>
          <w:szCs w:val="24"/>
          <w:shd w:val="clear" w:color="auto" w:fill="000000"/>
        </w:rPr>
        <w:br w:type="page"/>
      </w:r>
      <w:r w:rsidR="006C5104">
        <w:rPr>
          <w:rFonts w:ascii="Book Antiqua" w:hAnsi="Book Antiqua" w:cstheme="majorBidi"/>
          <w:b/>
          <w:bCs/>
          <w:color w:val="000000" w:themeColor="text1"/>
          <w:sz w:val="24"/>
          <w:szCs w:val="24"/>
        </w:rPr>
        <w:lastRenderedPageBreak/>
        <w:t>Question No 1:</w:t>
      </w:r>
      <w:r w:rsidR="00323C66">
        <w:rPr>
          <w:rFonts w:ascii="Book Antiqua" w:hAnsi="Book Antiqua"/>
          <w:b/>
          <w:sz w:val="24"/>
          <w:szCs w:val="20"/>
        </w:rPr>
        <w:tab/>
      </w:r>
      <w:r w:rsidR="00323C66">
        <w:rPr>
          <w:rFonts w:ascii="Book Antiqua" w:hAnsi="Book Antiqua"/>
          <w:b/>
          <w:sz w:val="24"/>
          <w:szCs w:val="20"/>
        </w:rPr>
        <w:tab/>
      </w:r>
      <w:r w:rsidR="00323C66">
        <w:rPr>
          <w:rFonts w:ascii="Book Antiqua" w:hAnsi="Book Antiqua"/>
          <w:b/>
          <w:sz w:val="24"/>
          <w:szCs w:val="20"/>
        </w:rPr>
        <w:tab/>
      </w:r>
      <w:r w:rsidR="00323C66">
        <w:rPr>
          <w:rFonts w:ascii="Book Antiqua" w:hAnsi="Book Antiqua"/>
          <w:b/>
          <w:sz w:val="24"/>
          <w:szCs w:val="20"/>
        </w:rPr>
        <w:tab/>
      </w:r>
      <w:r w:rsidR="00323C66">
        <w:rPr>
          <w:rFonts w:ascii="Book Antiqua" w:hAnsi="Book Antiqua"/>
          <w:b/>
          <w:sz w:val="24"/>
          <w:szCs w:val="20"/>
        </w:rPr>
        <w:tab/>
      </w:r>
    </w:p>
    <w:p w:rsidR="00DC79B3" w:rsidRPr="00BA4141" w:rsidRDefault="009A5A4E" w:rsidP="00DC79B3">
      <w:pPr>
        <w:pStyle w:val="ListParagraph"/>
        <w:numPr>
          <w:ilvl w:val="0"/>
          <w:numId w:val="21"/>
        </w:numPr>
        <w:tabs>
          <w:tab w:val="left" w:pos="3645"/>
        </w:tabs>
        <w:spacing w:after="200" w:line="276" w:lineRule="auto"/>
        <w:jc w:val="both"/>
        <w:rPr>
          <w:rFonts w:ascii="Book Antiqua" w:hAnsi="Book Antiqua"/>
          <w:sz w:val="24"/>
          <w:szCs w:val="20"/>
        </w:rPr>
      </w:pPr>
      <w:r>
        <w:rPr>
          <w:rFonts w:ascii="Book Antiqua" w:hAnsi="Book Antiqua" w:cstheme="majorBidi"/>
          <w:color w:val="000000" w:themeColor="text1"/>
          <w:sz w:val="24"/>
          <w:szCs w:val="24"/>
        </w:rPr>
        <w:t xml:space="preserve">      </w:t>
      </w:r>
      <w:r w:rsidR="00DC79B3" w:rsidRPr="00BA4141">
        <w:rPr>
          <w:rFonts w:ascii="Book Antiqua" w:hAnsi="Book Antiqua"/>
          <w:sz w:val="24"/>
          <w:szCs w:val="20"/>
        </w:rPr>
        <w:t>Business firms, at times, place excessive emphasis on Cost Reduction and Austerity policies to achieve their profit objectives. These policies may be in conflict with the interests of customers, employees and the society as a whole.</w:t>
      </w:r>
    </w:p>
    <w:p w:rsidR="00DC79B3" w:rsidRPr="00BA4141" w:rsidRDefault="00DC79B3" w:rsidP="00DC79B3">
      <w:pPr>
        <w:tabs>
          <w:tab w:val="left" w:pos="3645"/>
        </w:tabs>
        <w:ind w:left="720"/>
        <w:jc w:val="both"/>
        <w:rPr>
          <w:rFonts w:ascii="Book Antiqua" w:hAnsi="Book Antiqua"/>
          <w:sz w:val="24"/>
          <w:szCs w:val="20"/>
        </w:rPr>
      </w:pPr>
      <w:r w:rsidRPr="00BA4141">
        <w:rPr>
          <w:rFonts w:ascii="Book Antiqua" w:hAnsi="Book Antiqua"/>
          <w:sz w:val="24"/>
          <w:szCs w:val="20"/>
        </w:rPr>
        <w:t xml:space="preserve">Identify any </w:t>
      </w:r>
      <w:r w:rsidRPr="00BA4141">
        <w:rPr>
          <w:rFonts w:ascii="Book Antiqua" w:hAnsi="Book Antiqua"/>
          <w:b/>
          <w:sz w:val="24"/>
          <w:szCs w:val="20"/>
        </w:rPr>
        <w:t>three</w:t>
      </w:r>
      <w:r w:rsidRPr="00BA4141">
        <w:rPr>
          <w:rFonts w:ascii="Book Antiqua" w:hAnsi="Book Antiqua"/>
          <w:sz w:val="24"/>
          <w:szCs w:val="20"/>
        </w:rPr>
        <w:t xml:space="preserve"> adverse effects of introduction of stringent Cost Reduction and Austerity policies on </w:t>
      </w:r>
      <w:r w:rsidRPr="00BA4141">
        <w:rPr>
          <w:rFonts w:ascii="Book Antiqua" w:hAnsi="Book Antiqua"/>
          <w:b/>
          <w:sz w:val="24"/>
          <w:szCs w:val="20"/>
        </w:rPr>
        <w:t>each</w:t>
      </w:r>
      <w:r w:rsidRPr="00BA4141">
        <w:rPr>
          <w:rFonts w:ascii="Book Antiqua" w:hAnsi="Book Antiqua"/>
          <w:sz w:val="24"/>
          <w:szCs w:val="20"/>
        </w:rPr>
        <w:t xml:space="preserve"> of the above stakeholders. </w:t>
      </w:r>
      <w:r>
        <w:rPr>
          <w:rFonts w:ascii="Book Antiqua" w:hAnsi="Book Antiqua"/>
          <w:sz w:val="24"/>
          <w:szCs w:val="20"/>
        </w:rPr>
        <w:tab/>
        <w:t>(8 marks)</w:t>
      </w:r>
    </w:p>
    <w:p w:rsidR="00DC79B3" w:rsidRDefault="00DC79B3" w:rsidP="00DC79B3">
      <w:pPr>
        <w:pStyle w:val="ListParagraph"/>
        <w:numPr>
          <w:ilvl w:val="0"/>
          <w:numId w:val="21"/>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 xml:space="preserve">What is meant by the term Corporate Social Responsibility? </w:t>
      </w:r>
      <w:r>
        <w:rPr>
          <w:rFonts w:ascii="Book Antiqua" w:hAnsi="Book Antiqua"/>
          <w:sz w:val="24"/>
          <w:szCs w:val="20"/>
        </w:rPr>
        <w:tab/>
        <w:t>(4 marks)</w:t>
      </w:r>
    </w:p>
    <w:p w:rsidR="00DC79B3" w:rsidRPr="00BA4141" w:rsidRDefault="00DC79B3" w:rsidP="00DC79B3">
      <w:pPr>
        <w:pStyle w:val="ListParagraph"/>
        <w:tabs>
          <w:tab w:val="left" w:pos="3645"/>
        </w:tabs>
        <w:jc w:val="both"/>
        <w:rPr>
          <w:rFonts w:ascii="Book Antiqua" w:hAnsi="Book Antiqua"/>
          <w:sz w:val="24"/>
          <w:szCs w:val="20"/>
        </w:rPr>
      </w:pPr>
    </w:p>
    <w:p w:rsidR="00DC79B3" w:rsidRDefault="00DC79B3" w:rsidP="00DC79B3">
      <w:pPr>
        <w:pStyle w:val="ListParagraph"/>
        <w:numPr>
          <w:ilvl w:val="0"/>
          <w:numId w:val="21"/>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 xml:space="preserve">State </w:t>
      </w:r>
      <w:r w:rsidRPr="00BA4141">
        <w:rPr>
          <w:rFonts w:ascii="Book Antiqua" w:hAnsi="Book Antiqua"/>
          <w:b/>
          <w:sz w:val="24"/>
          <w:szCs w:val="20"/>
        </w:rPr>
        <w:t>five</w:t>
      </w:r>
      <w:r w:rsidRPr="00BA4141">
        <w:rPr>
          <w:rFonts w:ascii="Book Antiqua" w:hAnsi="Book Antiqua"/>
          <w:sz w:val="24"/>
          <w:szCs w:val="20"/>
        </w:rPr>
        <w:t xml:space="preserve"> important factors which should be included in developing an effective Accident Prevention and Reporting System for a company involved in heavy mechanical and engineering operations.</w:t>
      </w:r>
      <w:r>
        <w:rPr>
          <w:rFonts w:ascii="Book Antiqua" w:hAnsi="Book Antiqua"/>
          <w:sz w:val="24"/>
          <w:szCs w:val="20"/>
        </w:rPr>
        <w:tab/>
      </w:r>
      <w:r>
        <w:rPr>
          <w:rFonts w:ascii="Book Antiqua" w:hAnsi="Book Antiqua"/>
          <w:sz w:val="24"/>
          <w:szCs w:val="20"/>
        </w:rPr>
        <w:tab/>
      </w:r>
      <w:r>
        <w:rPr>
          <w:rFonts w:ascii="Book Antiqua" w:hAnsi="Book Antiqua"/>
          <w:sz w:val="24"/>
          <w:szCs w:val="20"/>
        </w:rPr>
        <w:tab/>
        <w:t>(8 marks)</w:t>
      </w:r>
    </w:p>
    <w:p w:rsidR="00DC79B3" w:rsidRPr="00DC79B3" w:rsidRDefault="00DC79B3" w:rsidP="00DC79B3">
      <w:pPr>
        <w:pStyle w:val="ListParagraph"/>
        <w:tabs>
          <w:tab w:val="left" w:pos="3645"/>
        </w:tabs>
        <w:spacing w:after="200" w:line="276" w:lineRule="auto"/>
        <w:jc w:val="both"/>
        <w:rPr>
          <w:rFonts w:ascii="Book Antiqua" w:hAnsi="Book Antiqua"/>
          <w:b/>
          <w:bCs/>
          <w:sz w:val="24"/>
          <w:szCs w:val="20"/>
        </w:rPr>
      </w:pPr>
      <w:r>
        <w:rPr>
          <w:rFonts w:ascii="Book Antiqua" w:hAnsi="Book Antiqua"/>
          <w:sz w:val="24"/>
          <w:szCs w:val="20"/>
        </w:rPr>
        <w:tab/>
      </w:r>
      <w:r>
        <w:rPr>
          <w:rFonts w:ascii="Book Antiqua" w:hAnsi="Book Antiqua"/>
          <w:sz w:val="24"/>
          <w:szCs w:val="20"/>
        </w:rPr>
        <w:tab/>
      </w:r>
      <w:r>
        <w:rPr>
          <w:rFonts w:ascii="Book Antiqua" w:hAnsi="Book Antiqua"/>
          <w:sz w:val="24"/>
          <w:szCs w:val="20"/>
        </w:rPr>
        <w:tab/>
      </w:r>
      <w:r>
        <w:rPr>
          <w:rFonts w:ascii="Book Antiqua" w:hAnsi="Book Antiqua"/>
          <w:sz w:val="24"/>
          <w:szCs w:val="20"/>
        </w:rPr>
        <w:tab/>
      </w:r>
      <w:r>
        <w:rPr>
          <w:rFonts w:ascii="Book Antiqua" w:hAnsi="Book Antiqua"/>
          <w:sz w:val="24"/>
          <w:szCs w:val="20"/>
        </w:rPr>
        <w:tab/>
      </w:r>
      <w:r>
        <w:rPr>
          <w:rFonts w:ascii="Book Antiqua" w:hAnsi="Book Antiqua"/>
          <w:sz w:val="24"/>
          <w:szCs w:val="20"/>
        </w:rPr>
        <w:tab/>
      </w:r>
      <w:r>
        <w:rPr>
          <w:rFonts w:ascii="Book Antiqua" w:hAnsi="Book Antiqua"/>
          <w:sz w:val="24"/>
          <w:szCs w:val="20"/>
        </w:rPr>
        <w:tab/>
      </w:r>
      <w:r w:rsidRPr="00DC79B3">
        <w:rPr>
          <w:rFonts w:ascii="Book Antiqua" w:hAnsi="Book Antiqua"/>
          <w:b/>
          <w:bCs/>
          <w:sz w:val="24"/>
          <w:szCs w:val="20"/>
        </w:rPr>
        <w:t>(20 Marks)</w:t>
      </w:r>
    </w:p>
    <w:p w:rsidR="00DC79B3" w:rsidRPr="00BA4141" w:rsidRDefault="00DC79B3" w:rsidP="00DC79B3">
      <w:pPr>
        <w:tabs>
          <w:tab w:val="left" w:pos="3645"/>
        </w:tabs>
        <w:jc w:val="both"/>
        <w:rPr>
          <w:rFonts w:ascii="Book Antiqua" w:hAnsi="Book Antiqua"/>
          <w:sz w:val="24"/>
          <w:szCs w:val="20"/>
        </w:rPr>
      </w:pPr>
      <w:r w:rsidRPr="00BA4141">
        <w:rPr>
          <w:rFonts w:ascii="Book Antiqua" w:hAnsi="Book Antiqua"/>
          <w:sz w:val="24"/>
          <w:szCs w:val="20"/>
        </w:rPr>
        <w:t>Answer:-</w:t>
      </w:r>
    </w:p>
    <w:p w:rsidR="00DC79B3" w:rsidRPr="00BA4141" w:rsidRDefault="00DC79B3" w:rsidP="00DC79B3">
      <w:pPr>
        <w:pStyle w:val="ListParagraph"/>
        <w:numPr>
          <w:ilvl w:val="0"/>
          <w:numId w:val="22"/>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Stringent Cost Reduction and Austerity policies may be in conflict with the interests of the stakeholders in the following situations:</w:t>
      </w:r>
    </w:p>
    <w:p w:rsidR="00DC79B3" w:rsidRPr="00BA4141" w:rsidRDefault="00DC79B3" w:rsidP="00DC79B3">
      <w:pPr>
        <w:pStyle w:val="ListParagraph"/>
        <w:numPr>
          <w:ilvl w:val="0"/>
          <w:numId w:val="23"/>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Customers</w:t>
      </w:r>
    </w:p>
    <w:p w:rsidR="00DC79B3" w:rsidRPr="00BA4141" w:rsidRDefault="00DC79B3" w:rsidP="00DC79B3">
      <w:pPr>
        <w:pStyle w:val="ListParagraph"/>
        <w:numPr>
          <w:ilvl w:val="0"/>
          <w:numId w:val="15"/>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the products may be of an inferior quality and perform unsatisfactorily</w:t>
      </w:r>
    </w:p>
    <w:p w:rsidR="00DC79B3" w:rsidRPr="00BA4141" w:rsidRDefault="00DC79B3" w:rsidP="00DC79B3">
      <w:pPr>
        <w:pStyle w:val="ListParagraph"/>
        <w:numPr>
          <w:ilvl w:val="0"/>
          <w:numId w:val="15"/>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the products may have a very limited useful life</w:t>
      </w:r>
    </w:p>
    <w:p w:rsidR="00DC79B3" w:rsidRPr="00BA4141" w:rsidRDefault="00DC79B3" w:rsidP="00DC79B3">
      <w:pPr>
        <w:pStyle w:val="ListParagraph"/>
        <w:numPr>
          <w:ilvl w:val="0"/>
          <w:numId w:val="15"/>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sub-standard quality of raw material inputs and packaging may be harmful for the health of the customers</w:t>
      </w:r>
    </w:p>
    <w:p w:rsidR="00DC79B3" w:rsidRPr="00BA4141" w:rsidRDefault="00DC79B3" w:rsidP="00DC79B3">
      <w:pPr>
        <w:pStyle w:val="ListParagraph"/>
        <w:numPr>
          <w:ilvl w:val="0"/>
          <w:numId w:val="23"/>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Employees</w:t>
      </w:r>
    </w:p>
    <w:p w:rsidR="00DC79B3" w:rsidRPr="00BA4141" w:rsidRDefault="00DC79B3" w:rsidP="00DC79B3">
      <w:pPr>
        <w:pStyle w:val="ListParagraph"/>
        <w:numPr>
          <w:ilvl w:val="0"/>
          <w:numId w:val="15"/>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working conditions may not be conducive for the health of the workers</w:t>
      </w:r>
    </w:p>
    <w:p w:rsidR="00DC79B3" w:rsidRPr="00BA4141" w:rsidRDefault="00DC79B3" w:rsidP="00DC79B3">
      <w:pPr>
        <w:pStyle w:val="ListParagraph"/>
        <w:numPr>
          <w:ilvl w:val="0"/>
          <w:numId w:val="15"/>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poor maintenance of machinery and equipment may cause injuries and accidents</w:t>
      </w:r>
    </w:p>
    <w:p w:rsidR="00DC79B3" w:rsidRPr="00BA4141" w:rsidRDefault="00DC79B3" w:rsidP="00DC79B3">
      <w:pPr>
        <w:pStyle w:val="ListParagraph"/>
        <w:numPr>
          <w:ilvl w:val="0"/>
          <w:numId w:val="15"/>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inadequate compensation may result in financial difficulties for the workers</w:t>
      </w:r>
    </w:p>
    <w:p w:rsidR="00DC79B3" w:rsidRPr="00BA4141" w:rsidRDefault="00DC79B3" w:rsidP="00DC79B3">
      <w:pPr>
        <w:pStyle w:val="ListParagraph"/>
        <w:numPr>
          <w:ilvl w:val="0"/>
          <w:numId w:val="23"/>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Society as a whole</w:t>
      </w:r>
    </w:p>
    <w:p w:rsidR="00DC79B3" w:rsidRPr="00BA4141" w:rsidRDefault="00DC79B3" w:rsidP="00DC79B3">
      <w:pPr>
        <w:pStyle w:val="ListParagraph"/>
        <w:numPr>
          <w:ilvl w:val="0"/>
          <w:numId w:val="15"/>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cause pollution and create environmental hazard</w:t>
      </w:r>
    </w:p>
    <w:p w:rsidR="00DC79B3" w:rsidRPr="00BA4141" w:rsidRDefault="00DC79B3" w:rsidP="00DC79B3">
      <w:pPr>
        <w:pStyle w:val="ListParagraph"/>
        <w:numPr>
          <w:ilvl w:val="0"/>
          <w:numId w:val="15"/>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lack of interest in charities, sports and community activities</w:t>
      </w:r>
    </w:p>
    <w:p w:rsidR="00DC79B3" w:rsidRDefault="00DC79B3" w:rsidP="00DC79B3">
      <w:pPr>
        <w:pStyle w:val="ListParagraph"/>
        <w:numPr>
          <w:ilvl w:val="0"/>
          <w:numId w:val="15"/>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impose social cost on the society by making improper use of public assets</w:t>
      </w:r>
    </w:p>
    <w:p w:rsidR="00194E9E" w:rsidRPr="00BA4141" w:rsidRDefault="00194E9E" w:rsidP="00194E9E">
      <w:pPr>
        <w:pStyle w:val="ListParagraph"/>
        <w:tabs>
          <w:tab w:val="left" w:pos="3645"/>
        </w:tabs>
        <w:spacing w:after="200" w:line="276" w:lineRule="auto"/>
        <w:ind w:left="1440"/>
        <w:jc w:val="both"/>
        <w:rPr>
          <w:rFonts w:ascii="Book Antiqua" w:hAnsi="Book Antiqua"/>
          <w:sz w:val="24"/>
          <w:szCs w:val="20"/>
        </w:rPr>
      </w:pPr>
    </w:p>
    <w:p w:rsidR="00DC79B3" w:rsidRPr="00BA4141" w:rsidRDefault="00DC79B3" w:rsidP="00DC79B3">
      <w:pPr>
        <w:pStyle w:val="ListParagraph"/>
        <w:numPr>
          <w:ilvl w:val="0"/>
          <w:numId w:val="22"/>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Corporate Social Responsibility is a form of voluntary business approach that a business firm pursues to meet or exceed the expectations of its stakeholders by adopting social, ethical and environmental measures. The goal of CSR is to make a positive impact through its activities on the environment as well as all its stakeholders.</w:t>
      </w:r>
    </w:p>
    <w:p w:rsidR="00DC79B3" w:rsidRPr="00BA4141" w:rsidRDefault="00DC79B3" w:rsidP="00DC79B3">
      <w:pPr>
        <w:pStyle w:val="ListParagraph"/>
        <w:numPr>
          <w:ilvl w:val="0"/>
          <w:numId w:val="22"/>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lastRenderedPageBreak/>
        <w:t>The following important factors should be included in developing an effective Accident Prevention and Reporting System for a company involved in heavy mechanical and engineering operations:</w:t>
      </w:r>
    </w:p>
    <w:p w:rsidR="00DC79B3" w:rsidRPr="00BA4141" w:rsidRDefault="00DC79B3" w:rsidP="00DC79B3">
      <w:pPr>
        <w:pStyle w:val="ListParagraph"/>
        <w:numPr>
          <w:ilvl w:val="0"/>
          <w:numId w:val="24"/>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All accidents should be reported on Accident Reporting Forms and proper records should be maintained of accidents resulting in death and major injuries.</w:t>
      </w:r>
    </w:p>
    <w:p w:rsidR="00DC79B3" w:rsidRPr="00BA4141" w:rsidRDefault="00DC79B3" w:rsidP="00DC79B3">
      <w:pPr>
        <w:pStyle w:val="ListParagraph"/>
        <w:numPr>
          <w:ilvl w:val="0"/>
          <w:numId w:val="24"/>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Identification of particularly more risky activities and adopting special precautionary measures such as installation of safety grills to prevent accidents.</w:t>
      </w:r>
    </w:p>
    <w:p w:rsidR="00DC79B3" w:rsidRPr="00BA4141" w:rsidRDefault="00DC79B3" w:rsidP="00DC79B3">
      <w:pPr>
        <w:pStyle w:val="ListParagraph"/>
        <w:numPr>
          <w:ilvl w:val="0"/>
          <w:numId w:val="24"/>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Periodic training of employees for compliance with the safety rules and procedures so that they are fully aware of the accident hazards while performing their duties.</w:t>
      </w:r>
    </w:p>
    <w:p w:rsidR="00DC79B3" w:rsidRPr="00BA4141" w:rsidRDefault="00DC79B3" w:rsidP="00DC79B3">
      <w:pPr>
        <w:pStyle w:val="ListParagraph"/>
        <w:numPr>
          <w:ilvl w:val="0"/>
          <w:numId w:val="24"/>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Regular maintenance of plant and machinery to ensure that all the parts and components are repaired/ replaced promptly so that they do not cause injuries to the workers due to malfunction or breakdown of the equipment.</w:t>
      </w:r>
    </w:p>
    <w:p w:rsidR="00DC79B3" w:rsidRPr="00BA4141" w:rsidRDefault="00DC79B3" w:rsidP="00DC79B3">
      <w:pPr>
        <w:pStyle w:val="ListParagraph"/>
        <w:numPr>
          <w:ilvl w:val="0"/>
          <w:numId w:val="24"/>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Periodical review of the safety conditions should be carried out by an independent person.</w:t>
      </w:r>
    </w:p>
    <w:p w:rsidR="00DC79B3" w:rsidRPr="00BA4141" w:rsidRDefault="00DC79B3" w:rsidP="00DC79B3">
      <w:pPr>
        <w:pStyle w:val="ListParagraph"/>
        <w:numPr>
          <w:ilvl w:val="0"/>
          <w:numId w:val="24"/>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Statistical trends of recurring accidents must be monitored closely to identify and examine the need for introduction of special measures.</w:t>
      </w:r>
    </w:p>
    <w:p w:rsidR="00DC79B3" w:rsidRPr="00BA4141" w:rsidRDefault="00DC79B3" w:rsidP="00DC79B3">
      <w:pPr>
        <w:pStyle w:val="ListParagraph"/>
        <w:numPr>
          <w:ilvl w:val="0"/>
          <w:numId w:val="24"/>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Procedures for reporting ‘near-misses’ should be laid down: anonymously, if necessary to encourage timely corrective actions and openness in reporting of such incidents.</w:t>
      </w:r>
    </w:p>
    <w:p w:rsidR="00DC79B3" w:rsidRDefault="00DC79B3" w:rsidP="00DC79B3"/>
    <w:p w:rsidR="00AB0BDC" w:rsidRDefault="00AB0BDC" w:rsidP="00AB0BDC">
      <w:pPr>
        <w:tabs>
          <w:tab w:val="left" w:pos="3645"/>
        </w:tabs>
        <w:jc w:val="both"/>
        <w:rPr>
          <w:rFonts w:ascii="Book Antiqua" w:hAnsi="Book Antiqua" w:cstheme="majorBidi"/>
          <w:b/>
          <w:bCs/>
          <w:color w:val="000000" w:themeColor="text1"/>
          <w:sz w:val="24"/>
          <w:szCs w:val="24"/>
        </w:rPr>
      </w:pPr>
    </w:p>
    <w:p w:rsidR="0004148F" w:rsidRDefault="000C3888" w:rsidP="00AB0BDC">
      <w:pPr>
        <w:tabs>
          <w:tab w:val="left" w:pos="3645"/>
        </w:tabs>
        <w:jc w:val="both"/>
        <w:rPr>
          <w:rFonts w:ascii="Book Antiqua" w:hAnsi="Book Antiqua" w:cstheme="majorBidi"/>
          <w:color w:val="000000" w:themeColor="text1"/>
          <w:sz w:val="24"/>
          <w:szCs w:val="24"/>
        </w:rPr>
      </w:pPr>
      <w:r>
        <w:rPr>
          <w:rFonts w:ascii="Book Antiqua" w:hAnsi="Book Antiqua" w:cstheme="majorBidi"/>
          <w:b/>
          <w:bCs/>
          <w:color w:val="000000" w:themeColor="text1"/>
          <w:sz w:val="24"/>
          <w:szCs w:val="24"/>
        </w:rPr>
        <w:t>Question No 2:</w:t>
      </w:r>
    </w:p>
    <w:p w:rsidR="0021120E" w:rsidRPr="00BA4141" w:rsidRDefault="0021120E" w:rsidP="0021120E">
      <w:pPr>
        <w:tabs>
          <w:tab w:val="left" w:pos="3645"/>
        </w:tabs>
        <w:jc w:val="both"/>
        <w:rPr>
          <w:rFonts w:ascii="Book Antiqua" w:hAnsi="Book Antiqua"/>
          <w:b/>
          <w:sz w:val="24"/>
          <w:szCs w:val="20"/>
        </w:rPr>
      </w:pPr>
      <w:r w:rsidRPr="00BA4141">
        <w:rPr>
          <w:rFonts w:ascii="Book Antiqua" w:hAnsi="Book Antiqua"/>
          <w:b/>
          <w:sz w:val="24"/>
          <w:szCs w:val="20"/>
        </w:rPr>
        <w:t>Introduction</w:t>
      </w:r>
    </w:p>
    <w:p w:rsidR="0021120E" w:rsidRPr="00BA4141" w:rsidRDefault="0021120E" w:rsidP="0021120E">
      <w:pPr>
        <w:tabs>
          <w:tab w:val="left" w:pos="3645"/>
        </w:tabs>
        <w:jc w:val="both"/>
        <w:rPr>
          <w:rFonts w:ascii="Book Antiqua" w:hAnsi="Book Antiqua"/>
          <w:sz w:val="24"/>
          <w:szCs w:val="20"/>
        </w:rPr>
      </w:pPr>
      <w:r w:rsidRPr="00BA4141">
        <w:rPr>
          <w:rFonts w:ascii="Book Antiqua" w:hAnsi="Book Antiqua"/>
          <w:sz w:val="24"/>
          <w:szCs w:val="20"/>
        </w:rPr>
        <w:t>IL (Independent Living) is a charity that provides living aids to help elderly and disabled people live independently in their own home. These aids include walkers, wheelchairs, walking frames, crutches, mobility scooters, bath lifts and bathroom and bedroom accessories.</w:t>
      </w:r>
    </w:p>
    <w:p w:rsidR="0021120E" w:rsidRPr="00BA4141" w:rsidRDefault="0021120E" w:rsidP="0021120E">
      <w:pPr>
        <w:tabs>
          <w:tab w:val="left" w:pos="3645"/>
        </w:tabs>
        <w:jc w:val="both"/>
        <w:rPr>
          <w:rFonts w:ascii="Book Antiqua" w:hAnsi="Book Antiqua"/>
          <w:sz w:val="24"/>
          <w:szCs w:val="20"/>
        </w:rPr>
      </w:pPr>
      <w:r w:rsidRPr="00BA4141">
        <w:rPr>
          <w:rFonts w:ascii="Book Antiqua" w:hAnsi="Book Antiqua"/>
          <w:sz w:val="24"/>
          <w:szCs w:val="20"/>
        </w:rPr>
        <w:t xml:space="preserve">IL aims to employ people who would find it difficult or impossible to work in a conventional office or factory. IL’s charitable aim is to provide the opportunity for severely disabled people to ‘work with dignity and achieve financial independence’. IL currently employs 200 severely disabled people and 25 able bodied people at its premises on an old disused airfield site. The former aircraft hangars have been turned into either </w:t>
      </w:r>
      <w:r w:rsidRPr="00BA4141">
        <w:rPr>
          <w:rFonts w:ascii="Book Antiqua" w:hAnsi="Book Antiqua"/>
          <w:sz w:val="24"/>
          <w:szCs w:val="20"/>
        </w:rPr>
        <w:lastRenderedPageBreak/>
        <w:t>production or storage facilities, all of which have been adapted for severely disabled people.</w:t>
      </w:r>
    </w:p>
    <w:p w:rsidR="0021120E" w:rsidRPr="00BA4141" w:rsidRDefault="0021120E" w:rsidP="0021120E">
      <w:pPr>
        <w:tabs>
          <w:tab w:val="left" w:pos="3645"/>
        </w:tabs>
        <w:jc w:val="both"/>
        <w:rPr>
          <w:rFonts w:ascii="Book Antiqua" w:hAnsi="Book Antiqua"/>
          <w:sz w:val="24"/>
          <w:szCs w:val="20"/>
        </w:rPr>
      </w:pPr>
      <w:r w:rsidRPr="00BA4141">
        <w:rPr>
          <w:rFonts w:ascii="Book Antiqua" w:hAnsi="Book Antiqua"/>
          <w:sz w:val="24"/>
          <w:szCs w:val="20"/>
        </w:rPr>
        <w:t>Smaller items (such as walking frames and crutches) are manufactured here. These are relatively unsophisticated products, manufactured from scrap metal bought from local scrap metal dealers and stored on-site. These products require no testing or training to use and they are packaged and stored after manufacture. IL uses its own lorry to make collections of scrap metal but the lorry is old, unreliable and will soon need replacing.</w:t>
      </w:r>
    </w:p>
    <w:p w:rsidR="0021120E" w:rsidRPr="00BA4141" w:rsidRDefault="0021120E" w:rsidP="0021120E">
      <w:pPr>
        <w:tabs>
          <w:tab w:val="left" w:pos="3645"/>
        </w:tabs>
        <w:jc w:val="both"/>
        <w:rPr>
          <w:rFonts w:ascii="Book Antiqua" w:hAnsi="Book Antiqua"/>
          <w:sz w:val="24"/>
          <w:szCs w:val="20"/>
        </w:rPr>
      </w:pPr>
      <w:r w:rsidRPr="00BA4141">
        <w:rPr>
          <w:rFonts w:ascii="Book Antiqua" w:hAnsi="Book Antiqua"/>
          <w:sz w:val="24"/>
          <w:szCs w:val="20"/>
        </w:rPr>
        <w:t xml:space="preserve">Larger and more complex items (such as mobility scooters and bath lifts) are bought in bulk from suppliers and stored in the hangars. Delivery of these items to IL is </w:t>
      </w:r>
      <w:proofErr w:type="spellStart"/>
      <w:r w:rsidRPr="00BA4141">
        <w:rPr>
          <w:rFonts w:ascii="Book Antiqua" w:hAnsi="Book Antiqua"/>
          <w:sz w:val="24"/>
          <w:szCs w:val="20"/>
        </w:rPr>
        <w:t>organised</w:t>
      </w:r>
      <w:proofErr w:type="spellEnd"/>
      <w:r w:rsidRPr="00BA4141">
        <w:rPr>
          <w:rFonts w:ascii="Book Antiqua" w:hAnsi="Book Antiqua"/>
          <w:sz w:val="24"/>
          <w:szCs w:val="20"/>
        </w:rPr>
        <w:t xml:space="preserve"> by their manufacturers. These products are stored until they are ordered.</w:t>
      </w:r>
    </w:p>
    <w:p w:rsidR="0021120E" w:rsidRPr="00BA4141" w:rsidRDefault="0021120E" w:rsidP="0021120E">
      <w:pPr>
        <w:tabs>
          <w:tab w:val="left" w:pos="3645"/>
        </w:tabs>
        <w:jc w:val="both"/>
        <w:rPr>
          <w:rFonts w:ascii="Book Antiqua" w:hAnsi="Book Antiqua"/>
          <w:sz w:val="24"/>
          <w:szCs w:val="20"/>
        </w:rPr>
      </w:pPr>
      <w:r w:rsidRPr="00BA4141">
        <w:rPr>
          <w:rFonts w:ascii="Book Antiqua" w:hAnsi="Book Antiqua"/>
          <w:sz w:val="24"/>
          <w:szCs w:val="20"/>
        </w:rPr>
        <w:t>When an order is received for such products, the product is unpacked and tested. An IL transfer logo is then applied and the product is re-packaged in the original packing material with an IL label attached. It is then dispatched to the customer. Some inventory is never ordered and last year IL had to write-off a significant amount of obsolete inventory.</w:t>
      </w:r>
    </w:p>
    <w:p w:rsidR="0021120E" w:rsidRPr="00BA4141" w:rsidRDefault="0021120E" w:rsidP="0021120E">
      <w:pPr>
        <w:tabs>
          <w:tab w:val="left" w:pos="3645"/>
        </w:tabs>
        <w:jc w:val="both"/>
        <w:rPr>
          <w:rFonts w:ascii="Book Antiqua" w:hAnsi="Book Antiqua"/>
          <w:sz w:val="24"/>
          <w:szCs w:val="20"/>
        </w:rPr>
      </w:pPr>
      <w:r w:rsidRPr="00BA4141">
        <w:rPr>
          <w:rFonts w:ascii="Book Antiqua" w:hAnsi="Book Antiqua"/>
          <w:sz w:val="24"/>
          <w:szCs w:val="20"/>
        </w:rPr>
        <w:t>All goods are sold at cost plus a margin to cover wages and administrative costs. Prices charged are the same whether goods are ordered over the web or by telephone. Customers can also make a further voluntary donation to help support IL if they wish to. About 30% of customers do make such a donation.</w:t>
      </w:r>
    </w:p>
    <w:p w:rsidR="0021120E" w:rsidRDefault="0021120E" w:rsidP="0021120E">
      <w:pPr>
        <w:tabs>
          <w:tab w:val="left" w:pos="3645"/>
        </w:tabs>
        <w:jc w:val="both"/>
        <w:rPr>
          <w:rFonts w:ascii="Book Antiqua" w:hAnsi="Book Antiqua"/>
          <w:b/>
          <w:sz w:val="24"/>
          <w:szCs w:val="20"/>
        </w:rPr>
      </w:pPr>
    </w:p>
    <w:p w:rsidR="0021120E" w:rsidRPr="00BA4141" w:rsidRDefault="0021120E" w:rsidP="0021120E">
      <w:pPr>
        <w:tabs>
          <w:tab w:val="left" w:pos="3645"/>
        </w:tabs>
        <w:jc w:val="both"/>
        <w:rPr>
          <w:rFonts w:ascii="Book Antiqua" w:hAnsi="Book Antiqua"/>
          <w:b/>
          <w:sz w:val="24"/>
          <w:szCs w:val="20"/>
        </w:rPr>
      </w:pPr>
      <w:r w:rsidRPr="00BA4141">
        <w:rPr>
          <w:rFonts w:ascii="Book Antiqua" w:hAnsi="Book Antiqua"/>
          <w:b/>
          <w:sz w:val="24"/>
          <w:szCs w:val="20"/>
        </w:rPr>
        <w:t>Ordering and marketing</w:t>
      </w:r>
    </w:p>
    <w:p w:rsidR="0021120E" w:rsidRPr="00BA4141" w:rsidRDefault="0021120E" w:rsidP="0021120E">
      <w:pPr>
        <w:tabs>
          <w:tab w:val="left" w:pos="3645"/>
        </w:tabs>
        <w:jc w:val="both"/>
        <w:rPr>
          <w:rFonts w:ascii="Book Antiqua" w:hAnsi="Book Antiqua"/>
          <w:sz w:val="24"/>
          <w:szCs w:val="20"/>
        </w:rPr>
      </w:pPr>
      <w:r w:rsidRPr="00BA4141">
        <w:rPr>
          <w:rFonts w:ascii="Book Antiqua" w:hAnsi="Book Antiqua"/>
          <w:sz w:val="24"/>
          <w:szCs w:val="20"/>
        </w:rPr>
        <w:t>IL markets its products by placing single-sided promotional leaflets in hospitals, doctors’ surgeries and local social welfare departments. This leaflet provides information about IL and gives a direct phone number and a web address. Customers may purchase products by ringing IL directly or by ordering over their website. The website provides product information and photos of the products which are supplied by IL. It also has a secure payment facility. However, customers who ring IL directly have to discuss product requirements and potential purchases with sales staff over the phone. Each sales discussion takes, on average, ten minutes and only one in two contacts results in a sale. 20% of sales are through their website (up from 15% last year), but many of their customers are unfamiliar with the Internet and do not have access to it.</w:t>
      </w:r>
    </w:p>
    <w:p w:rsidR="0021120E" w:rsidRPr="00BA4141" w:rsidRDefault="0021120E" w:rsidP="0021120E">
      <w:pPr>
        <w:tabs>
          <w:tab w:val="left" w:pos="3645"/>
        </w:tabs>
        <w:jc w:val="both"/>
        <w:rPr>
          <w:rFonts w:ascii="Book Antiqua" w:hAnsi="Book Antiqua"/>
          <w:sz w:val="24"/>
          <w:szCs w:val="20"/>
        </w:rPr>
      </w:pPr>
      <w:r w:rsidRPr="00BA4141">
        <w:rPr>
          <w:rFonts w:ascii="Book Antiqua" w:hAnsi="Book Antiqua"/>
          <w:sz w:val="24"/>
          <w:szCs w:val="20"/>
        </w:rPr>
        <w:t>Goods are delivered to customers by a national courier service. Service and support for the bought-in products (mobility scooters, bath lifts) are supplied by the original manufacturer.</w:t>
      </w:r>
    </w:p>
    <w:p w:rsidR="0021120E" w:rsidRPr="00BA4141" w:rsidRDefault="0021120E" w:rsidP="0021120E">
      <w:pPr>
        <w:tabs>
          <w:tab w:val="left" w:pos="3645"/>
        </w:tabs>
        <w:jc w:val="both"/>
        <w:rPr>
          <w:rFonts w:ascii="Book Antiqua" w:hAnsi="Book Antiqua"/>
          <w:b/>
          <w:sz w:val="24"/>
          <w:szCs w:val="20"/>
        </w:rPr>
      </w:pPr>
      <w:r w:rsidRPr="00BA4141">
        <w:rPr>
          <w:rFonts w:ascii="Book Antiqua" w:hAnsi="Book Antiqua"/>
          <w:b/>
          <w:sz w:val="24"/>
          <w:szCs w:val="20"/>
        </w:rPr>
        <w:t>Commercial competitors</w:t>
      </w:r>
    </w:p>
    <w:p w:rsidR="0021120E" w:rsidRPr="00BA4141" w:rsidRDefault="0021120E" w:rsidP="0021120E">
      <w:pPr>
        <w:tabs>
          <w:tab w:val="left" w:pos="3645"/>
        </w:tabs>
        <w:jc w:val="both"/>
        <w:rPr>
          <w:rFonts w:ascii="Book Antiqua" w:hAnsi="Book Antiqua"/>
          <w:sz w:val="24"/>
          <w:szCs w:val="20"/>
        </w:rPr>
      </w:pPr>
      <w:r w:rsidRPr="00BA4141">
        <w:rPr>
          <w:rFonts w:ascii="Book Antiqua" w:hAnsi="Book Antiqua"/>
          <w:sz w:val="24"/>
          <w:szCs w:val="20"/>
        </w:rPr>
        <w:lastRenderedPageBreak/>
        <w:t xml:space="preserve">IL is finding it increasingly difficult to compete with commercial firms offering independent living aids. Last year, the charity made a deficit of $160,000, and it had to sell some of its airfield land to cover this. Many of the commercial firms it is competing with have sophisticated sales and marketing operations and then arrange delivery to customers directly from manufacturers based in low </w:t>
      </w:r>
      <w:proofErr w:type="spellStart"/>
      <w:r w:rsidRPr="00BA4141">
        <w:rPr>
          <w:rFonts w:ascii="Book Antiqua" w:hAnsi="Book Antiqua"/>
          <w:sz w:val="24"/>
          <w:szCs w:val="20"/>
        </w:rPr>
        <w:t>labour</w:t>
      </w:r>
      <w:proofErr w:type="spellEnd"/>
      <w:r w:rsidRPr="00BA4141">
        <w:rPr>
          <w:rFonts w:ascii="Book Antiqua" w:hAnsi="Book Antiqua"/>
          <w:sz w:val="24"/>
          <w:szCs w:val="20"/>
        </w:rPr>
        <w:t xml:space="preserve"> cost countries.</w:t>
      </w:r>
    </w:p>
    <w:p w:rsidR="0021120E" w:rsidRPr="00BA4141" w:rsidRDefault="0021120E" w:rsidP="0021120E">
      <w:pPr>
        <w:tabs>
          <w:tab w:val="left" w:pos="3645"/>
        </w:tabs>
        <w:jc w:val="both"/>
        <w:rPr>
          <w:rFonts w:ascii="Book Antiqua" w:hAnsi="Book Antiqua"/>
          <w:b/>
          <w:sz w:val="24"/>
          <w:szCs w:val="20"/>
        </w:rPr>
      </w:pPr>
      <w:r w:rsidRPr="00BA4141">
        <w:rPr>
          <w:rFonts w:ascii="Book Antiqua" w:hAnsi="Book Antiqua"/>
          <w:b/>
          <w:sz w:val="24"/>
          <w:szCs w:val="20"/>
        </w:rPr>
        <w:t>Required:</w:t>
      </w:r>
    </w:p>
    <w:p w:rsidR="0021120E" w:rsidRPr="00E04F5E" w:rsidRDefault="0021120E" w:rsidP="0021120E">
      <w:pPr>
        <w:tabs>
          <w:tab w:val="left" w:pos="3645"/>
        </w:tabs>
        <w:jc w:val="both"/>
        <w:rPr>
          <w:rFonts w:ascii="Book Antiqua" w:hAnsi="Book Antiqua"/>
          <w:bCs/>
          <w:sz w:val="24"/>
          <w:szCs w:val="20"/>
        </w:rPr>
      </w:pPr>
      <w:r w:rsidRPr="00E04F5E">
        <w:rPr>
          <w:rFonts w:ascii="Book Antiqua" w:hAnsi="Book Antiqua"/>
          <w:bCs/>
          <w:sz w:val="24"/>
          <w:szCs w:val="20"/>
        </w:rPr>
        <w:t>IL fears for its future and has decided to review its value chain to see how it can achieve competitive advantage.</w:t>
      </w:r>
    </w:p>
    <w:p w:rsidR="0021120E" w:rsidRPr="00E04F5E" w:rsidRDefault="0021120E" w:rsidP="00004DFE">
      <w:pPr>
        <w:pStyle w:val="ListParagraph"/>
        <w:numPr>
          <w:ilvl w:val="0"/>
          <w:numId w:val="7"/>
        </w:numPr>
        <w:tabs>
          <w:tab w:val="left" w:pos="3645"/>
        </w:tabs>
        <w:spacing w:after="200" w:line="276" w:lineRule="auto"/>
        <w:jc w:val="both"/>
        <w:rPr>
          <w:rFonts w:ascii="Book Antiqua" w:hAnsi="Book Antiqua"/>
          <w:bCs/>
          <w:sz w:val="24"/>
          <w:szCs w:val="20"/>
        </w:rPr>
      </w:pPr>
      <w:proofErr w:type="spellStart"/>
      <w:r w:rsidRPr="00E04F5E">
        <w:rPr>
          <w:rFonts w:ascii="Book Antiqua" w:hAnsi="Book Antiqua"/>
          <w:bCs/>
          <w:sz w:val="24"/>
          <w:szCs w:val="20"/>
        </w:rPr>
        <w:t>Analyse</w:t>
      </w:r>
      <w:proofErr w:type="spellEnd"/>
      <w:r w:rsidRPr="00E04F5E">
        <w:rPr>
          <w:rFonts w:ascii="Book Antiqua" w:hAnsi="Book Antiqua"/>
          <w:bCs/>
          <w:sz w:val="24"/>
          <w:szCs w:val="20"/>
        </w:rPr>
        <w:t xml:space="preserve"> the primary activities of the value chain for the product range at IL. </w:t>
      </w:r>
    </w:p>
    <w:p w:rsidR="00E04F5E" w:rsidRPr="00E04F5E" w:rsidRDefault="00E04F5E" w:rsidP="00E04F5E">
      <w:pPr>
        <w:pStyle w:val="ListParagraph"/>
        <w:tabs>
          <w:tab w:val="left" w:pos="3645"/>
        </w:tabs>
        <w:spacing w:after="200" w:line="276" w:lineRule="auto"/>
        <w:jc w:val="both"/>
        <w:rPr>
          <w:rFonts w:ascii="Book Antiqua" w:hAnsi="Book Antiqua"/>
          <w:bCs/>
          <w:sz w:val="24"/>
          <w:szCs w:val="20"/>
        </w:rPr>
      </w:pPr>
      <w:r>
        <w:rPr>
          <w:rFonts w:ascii="Book Antiqua" w:hAnsi="Book Antiqua"/>
          <w:bCs/>
          <w:sz w:val="24"/>
          <w:szCs w:val="20"/>
        </w:rPr>
        <w:tab/>
      </w:r>
      <w:r>
        <w:rPr>
          <w:rFonts w:ascii="Book Antiqua" w:hAnsi="Book Antiqua"/>
          <w:bCs/>
          <w:sz w:val="24"/>
          <w:szCs w:val="20"/>
        </w:rPr>
        <w:tab/>
      </w:r>
      <w:r>
        <w:rPr>
          <w:rFonts w:ascii="Book Antiqua" w:hAnsi="Book Antiqua"/>
          <w:bCs/>
          <w:sz w:val="24"/>
          <w:szCs w:val="20"/>
        </w:rPr>
        <w:tab/>
      </w:r>
      <w:r>
        <w:rPr>
          <w:rFonts w:ascii="Book Antiqua" w:hAnsi="Book Antiqua"/>
          <w:bCs/>
          <w:sz w:val="24"/>
          <w:szCs w:val="20"/>
        </w:rPr>
        <w:tab/>
      </w:r>
      <w:r>
        <w:rPr>
          <w:rFonts w:ascii="Book Antiqua" w:hAnsi="Book Antiqua"/>
          <w:bCs/>
          <w:sz w:val="24"/>
          <w:szCs w:val="20"/>
        </w:rPr>
        <w:tab/>
      </w:r>
      <w:r>
        <w:rPr>
          <w:rFonts w:ascii="Book Antiqua" w:hAnsi="Book Antiqua"/>
          <w:bCs/>
          <w:sz w:val="24"/>
          <w:szCs w:val="20"/>
        </w:rPr>
        <w:tab/>
        <w:t>(8 marks)</w:t>
      </w:r>
    </w:p>
    <w:p w:rsidR="0021120E" w:rsidRDefault="0021120E" w:rsidP="00004DFE">
      <w:pPr>
        <w:pStyle w:val="ListParagraph"/>
        <w:numPr>
          <w:ilvl w:val="0"/>
          <w:numId w:val="7"/>
        </w:numPr>
        <w:tabs>
          <w:tab w:val="left" w:pos="3645"/>
        </w:tabs>
        <w:spacing w:after="200" w:line="276" w:lineRule="auto"/>
        <w:jc w:val="both"/>
        <w:rPr>
          <w:rFonts w:ascii="Book Antiqua" w:hAnsi="Book Antiqua"/>
          <w:bCs/>
          <w:sz w:val="24"/>
          <w:szCs w:val="20"/>
        </w:rPr>
      </w:pPr>
      <w:r w:rsidRPr="00E04F5E">
        <w:rPr>
          <w:rFonts w:ascii="Book Antiqua" w:hAnsi="Book Antiqua"/>
          <w:bCs/>
          <w:sz w:val="24"/>
          <w:szCs w:val="20"/>
        </w:rPr>
        <w:t>Evaluate what changes IL might consider to the primary activities in the value chain to improve their competitiveness, whilst continuing to meet their charitable objectives.</w:t>
      </w:r>
      <w:r w:rsidR="00347417">
        <w:rPr>
          <w:rFonts w:ascii="Book Antiqua" w:hAnsi="Book Antiqua"/>
          <w:bCs/>
          <w:sz w:val="24"/>
          <w:szCs w:val="20"/>
        </w:rPr>
        <w:tab/>
      </w:r>
      <w:r w:rsidR="00347417">
        <w:rPr>
          <w:rFonts w:ascii="Book Antiqua" w:hAnsi="Book Antiqua"/>
          <w:bCs/>
          <w:sz w:val="24"/>
          <w:szCs w:val="20"/>
        </w:rPr>
        <w:tab/>
      </w:r>
      <w:r w:rsidR="00347417">
        <w:rPr>
          <w:rFonts w:ascii="Book Antiqua" w:hAnsi="Book Antiqua"/>
          <w:bCs/>
          <w:sz w:val="24"/>
          <w:szCs w:val="20"/>
        </w:rPr>
        <w:tab/>
      </w:r>
      <w:r w:rsidR="00347417">
        <w:rPr>
          <w:rFonts w:ascii="Book Antiqua" w:hAnsi="Book Antiqua"/>
          <w:bCs/>
          <w:sz w:val="24"/>
          <w:szCs w:val="20"/>
        </w:rPr>
        <w:tab/>
      </w:r>
      <w:r w:rsidR="00347417">
        <w:rPr>
          <w:rFonts w:ascii="Book Antiqua" w:hAnsi="Book Antiqua"/>
          <w:bCs/>
          <w:sz w:val="24"/>
          <w:szCs w:val="20"/>
        </w:rPr>
        <w:tab/>
      </w:r>
      <w:r w:rsidR="00347417">
        <w:rPr>
          <w:rFonts w:ascii="Book Antiqua" w:hAnsi="Book Antiqua"/>
          <w:bCs/>
          <w:sz w:val="24"/>
          <w:szCs w:val="20"/>
        </w:rPr>
        <w:tab/>
        <w:t>(12 marks)</w:t>
      </w:r>
    </w:p>
    <w:p w:rsidR="00347417" w:rsidRDefault="00347417" w:rsidP="00347417">
      <w:pPr>
        <w:tabs>
          <w:tab w:val="left" w:pos="3645"/>
        </w:tabs>
        <w:spacing w:after="200" w:line="276" w:lineRule="auto"/>
        <w:ind w:left="720"/>
        <w:jc w:val="both"/>
        <w:rPr>
          <w:rFonts w:ascii="Book Antiqua" w:hAnsi="Book Antiqua"/>
          <w:bCs/>
          <w:sz w:val="24"/>
          <w:szCs w:val="20"/>
        </w:rPr>
      </w:pPr>
    </w:p>
    <w:p w:rsidR="0021120E" w:rsidRPr="003432B5" w:rsidRDefault="00347417" w:rsidP="003432B5">
      <w:pPr>
        <w:tabs>
          <w:tab w:val="left" w:pos="3645"/>
        </w:tabs>
        <w:spacing w:after="200" w:line="276" w:lineRule="auto"/>
        <w:ind w:left="720" w:right="-421"/>
        <w:jc w:val="both"/>
        <w:rPr>
          <w:rFonts w:ascii="Book Antiqua" w:hAnsi="Book Antiqua"/>
          <w:b/>
          <w:sz w:val="24"/>
          <w:szCs w:val="20"/>
        </w:rPr>
      </w:pPr>
      <w:r>
        <w:rPr>
          <w:rFonts w:ascii="Book Antiqua" w:hAnsi="Book Antiqua"/>
          <w:bCs/>
          <w:sz w:val="24"/>
          <w:szCs w:val="20"/>
        </w:rPr>
        <w:tab/>
      </w:r>
      <w:r>
        <w:rPr>
          <w:rFonts w:ascii="Book Antiqua" w:hAnsi="Book Antiqua"/>
          <w:bCs/>
          <w:sz w:val="24"/>
          <w:szCs w:val="20"/>
        </w:rPr>
        <w:tab/>
      </w:r>
      <w:r>
        <w:rPr>
          <w:rFonts w:ascii="Book Antiqua" w:hAnsi="Book Antiqua"/>
          <w:bCs/>
          <w:sz w:val="24"/>
          <w:szCs w:val="20"/>
        </w:rPr>
        <w:tab/>
      </w:r>
      <w:r>
        <w:rPr>
          <w:rFonts w:ascii="Book Antiqua" w:hAnsi="Book Antiqua"/>
          <w:bCs/>
          <w:sz w:val="24"/>
          <w:szCs w:val="20"/>
        </w:rPr>
        <w:tab/>
      </w:r>
      <w:r>
        <w:rPr>
          <w:rFonts w:ascii="Book Antiqua" w:hAnsi="Book Antiqua"/>
          <w:bCs/>
          <w:sz w:val="24"/>
          <w:szCs w:val="20"/>
        </w:rPr>
        <w:tab/>
      </w:r>
      <w:r>
        <w:rPr>
          <w:rFonts w:ascii="Book Antiqua" w:hAnsi="Book Antiqua"/>
          <w:bCs/>
          <w:sz w:val="24"/>
          <w:szCs w:val="20"/>
        </w:rPr>
        <w:tab/>
      </w:r>
      <w:r>
        <w:rPr>
          <w:rFonts w:ascii="Book Antiqua" w:hAnsi="Book Antiqua"/>
          <w:bCs/>
          <w:sz w:val="24"/>
          <w:szCs w:val="20"/>
        </w:rPr>
        <w:tab/>
      </w:r>
      <w:r w:rsidR="00A30F0D">
        <w:rPr>
          <w:rFonts w:ascii="Book Antiqua" w:hAnsi="Book Antiqua"/>
          <w:bCs/>
          <w:sz w:val="24"/>
          <w:szCs w:val="20"/>
        </w:rPr>
        <w:t xml:space="preserve">  </w:t>
      </w:r>
      <w:r w:rsidRPr="00347417">
        <w:rPr>
          <w:rFonts w:ascii="Book Antiqua" w:hAnsi="Book Antiqua"/>
          <w:b/>
          <w:sz w:val="24"/>
          <w:szCs w:val="20"/>
        </w:rPr>
        <w:t>(20 Marks)</w:t>
      </w:r>
    </w:p>
    <w:p w:rsidR="0021120E" w:rsidRPr="00BA4141" w:rsidRDefault="0021120E" w:rsidP="0021120E">
      <w:pPr>
        <w:tabs>
          <w:tab w:val="left" w:pos="3645"/>
        </w:tabs>
        <w:jc w:val="both"/>
        <w:rPr>
          <w:rFonts w:ascii="Book Antiqua" w:hAnsi="Book Antiqua"/>
          <w:sz w:val="24"/>
          <w:szCs w:val="20"/>
        </w:rPr>
      </w:pPr>
      <w:r w:rsidRPr="00BA4141">
        <w:rPr>
          <w:rFonts w:ascii="Book Antiqua" w:hAnsi="Book Antiqua"/>
          <w:sz w:val="24"/>
          <w:szCs w:val="20"/>
        </w:rPr>
        <w:t>Answer:-</w:t>
      </w:r>
    </w:p>
    <w:p w:rsidR="0021120E" w:rsidRPr="00BA4141" w:rsidRDefault="0021120E" w:rsidP="00004DFE">
      <w:pPr>
        <w:pStyle w:val="ListParagraph"/>
        <w:numPr>
          <w:ilvl w:val="0"/>
          <w:numId w:val="8"/>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IL supplies both manufactured products (crutches, walking frames) and bought-in products (mobility scooters, bath lifts). The value chain for these two sets of products is different and this is reflected in the following analysis.</w:t>
      </w:r>
    </w:p>
    <w:p w:rsidR="0021120E" w:rsidRPr="00BA4141" w:rsidRDefault="0021120E" w:rsidP="0021120E">
      <w:pPr>
        <w:pStyle w:val="ListParagraph"/>
        <w:tabs>
          <w:tab w:val="left" w:pos="3645"/>
        </w:tabs>
        <w:jc w:val="both"/>
        <w:rPr>
          <w:rFonts w:ascii="Book Antiqua" w:hAnsi="Book Antiqua"/>
          <w:sz w:val="24"/>
          <w:szCs w:val="20"/>
        </w:rPr>
      </w:pPr>
    </w:p>
    <w:p w:rsidR="0021120E" w:rsidRPr="00BA4141" w:rsidRDefault="0021120E" w:rsidP="0021120E">
      <w:pPr>
        <w:pStyle w:val="ListParagraph"/>
        <w:tabs>
          <w:tab w:val="left" w:pos="3645"/>
        </w:tabs>
        <w:jc w:val="both"/>
        <w:rPr>
          <w:rFonts w:ascii="Book Antiqua" w:hAnsi="Book Antiqua"/>
          <w:sz w:val="24"/>
          <w:szCs w:val="20"/>
        </w:rPr>
      </w:pPr>
      <w:r w:rsidRPr="00BA4141">
        <w:rPr>
          <w:rFonts w:ascii="Book Antiqua" w:hAnsi="Book Antiqua"/>
          <w:sz w:val="24"/>
          <w:szCs w:val="20"/>
        </w:rPr>
        <w:t>The primary activities of the value chain are:</w:t>
      </w:r>
    </w:p>
    <w:p w:rsidR="0021120E" w:rsidRPr="00BA4141" w:rsidRDefault="0021120E" w:rsidP="0021120E">
      <w:pPr>
        <w:pStyle w:val="ListParagraph"/>
        <w:tabs>
          <w:tab w:val="left" w:pos="3645"/>
        </w:tabs>
        <w:jc w:val="both"/>
        <w:rPr>
          <w:rFonts w:ascii="Book Antiqua" w:hAnsi="Book Antiqua"/>
          <w:sz w:val="24"/>
          <w:szCs w:val="20"/>
        </w:rPr>
      </w:pPr>
    </w:p>
    <w:p w:rsidR="0021120E" w:rsidRPr="00BA4141" w:rsidRDefault="0021120E" w:rsidP="0021120E">
      <w:pPr>
        <w:pStyle w:val="ListParagraph"/>
        <w:tabs>
          <w:tab w:val="left" w:pos="3645"/>
        </w:tabs>
        <w:jc w:val="both"/>
        <w:rPr>
          <w:rFonts w:ascii="Book Antiqua" w:hAnsi="Book Antiqua"/>
          <w:b/>
          <w:sz w:val="24"/>
          <w:szCs w:val="20"/>
        </w:rPr>
      </w:pPr>
      <w:r w:rsidRPr="00BA4141">
        <w:rPr>
          <w:rFonts w:ascii="Book Antiqua" w:hAnsi="Book Antiqua"/>
          <w:b/>
          <w:sz w:val="24"/>
          <w:szCs w:val="20"/>
        </w:rPr>
        <w:t>Inbound Logistics.</w:t>
      </w:r>
    </w:p>
    <w:p w:rsidR="0021120E" w:rsidRPr="00BA4141" w:rsidRDefault="0021120E" w:rsidP="0021120E">
      <w:pPr>
        <w:pStyle w:val="ListParagraph"/>
        <w:tabs>
          <w:tab w:val="left" w:pos="3645"/>
        </w:tabs>
        <w:jc w:val="both"/>
        <w:rPr>
          <w:rFonts w:ascii="Book Antiqua" w:hAnsi="Book Antiqua"/>
          <w:sz w:val="24"/>
          <w:szCs w:val="20"/>
        </w:rPr>
      </w:pPr>
      <w:r w:rsidRPr="00BA4141">
        <w:rPr>
          <w:rFonts w:ascii="Book Antiqua" w:hAnsi="Book Antiqua"/>
          <w:sz w:val="24"/>
          <w:szCs w:val="20"/>
        </w:rPr>
        <w:t>These are activities associated with receiving, storing and disseminating inputs to the product. Typical examples are materials handling, warehousing and inventory (stock) control.</w:t>
      </w:r>
    </w:p>
    <w:p w:rsidR="0021120E" w:rsidRPr="00BA4141" w:rsidRDefault="0021120E" w:rsidP="0021120E">
      <w:pPr>
        <w:pStyle w:val="ListParagraph"/>
        <w:tabs>
          <w:tab w:val="left" w:pos="3645"/>
        </w:tabs>
        <w:jc w:val="both"/>
        <w:rPr>
          <w:rFonts w:ascii="Book Antiqua" w:hAnsi="Book Antiqua"/>
          <w:sz w:val="24"/>
          <w:szCs w:val="20"/>
        </w:rPr>
      </w:pPr>
      <w:r w:rsidRPr="00BA4141">
        <w:rPr>
          <w:rFonts w:ascii="Book Antiqua" w:hAnsi="Book Antiqua"/>
          <w:sz w:val="24"/>
          <w:szCs w:val="20"/>
        </w:rPr>
        <w:t>For manufactured products this concerns collection of material from scrap merchants and the storage of that material prior to use. For bought-in products, inbound logistics is handled by the supplying manufacturers. Products are stored in the warehouse.</w:t>
      </w:r>
    </w:p>
    <w:p w:rsidR="0021120E" w:rsidRPr="00BA4141" w:rsidRDefault="0021120E" w:rsidP="0021120E">
      <w:pPr>
        <w:pStyle w:val="ListParagraph"/>
        <w:tabs>
          <w:tab w:val="left" w:pos="3645"/>
        </w:tabs>
        <w:jc w:val="both"/>
        <w:rPr>
          <w:rFonts w:ascii="Book Antiqua" w:hAnsi="Book Antiqua"/>
          <w:sz w:val="24"/>
          <w:szCs w:val="20"/>
        </w:rPr>
      </w:pPr>
    </w:p>
    <w:p w:rsidR="0021120E" w:rsidRPr="00BA4141" w:rsidRDefault="0021120E" w:rsidP="0021120E">
      <w:pPr>
        <w:pStyle w:val="ListParagraph"/>
        <w:tabs>
          <w:tab w:val="left" w:pos="3645"/>
        </w:tabs>
        <w:jc w:val="both"/>
        <w:rPr>
          <w:rFonts w:ascii="Book Antiqua" w:hAnsi="Book Antiqua"/>
          <w:b/>
          <w:sz w:val="24"/>
          <w:szCs w:val="20"/>
        </w:rPr>
      </w:pPr>
      <w:r w:rsidRPr="00BA4141">
        <w:rPr>
          <w:rFonts w:ascii="Book Antiqua" w:hAnsi="Book Antiqua"/>
          <w:b/>
          <w:sz w:val="24"/>
          <w:szCs w:val="20"/>
        </w:rPr>
        <w:t>Operations</w:t>
      </w:r>
    </w:p>
    <w:p w:rsidR="0021120E" w:rsidRPr="00BA4141" w:rsidRDefault="0021120E" w:rsidP="0021120E">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This is concerned with transforming inputs into the final product. This includes machining, assembly, testing and packaging. In the context of manufactured products this covers the production of crutches and walkers (and other simple </w:t>
      </w:r>
      <w:r w:rsidRPr="00BA4141">
        <w:rPr>
          <w:rFonts w:ascii="Book Antiqua" w:hAnsi="Book Antiqua"/>
          <w:sz w:val="24"/>
          <w:szCs w:val="20"/>
        </w:rPr>
        <w:lastRenderedPageBreak/>
        <w:t>aids), their testing and packaging. For bought-in products, operations is concerned with the careful opening of packaging, the addition of an IL transfer logo, the testing of the equipment and the re-packaging of the product into its original packaging.</w:t>
      </w:r>
    </w:p>
    <w:p w:rsidR="0021120E" w:rsidRPr="00BA4141" w:rsidRDefault="0021120E" w:rsidP="0021120E">
      <w:pPr>
        <w:pStyle w:val="ListParagraph"/>
        <w:tabs>
          <w:tab w:val="left" w:pos="3645"/>
        </w:tabs>
        <w:jc w:val="both"/>
        <w:rPr>
          <w:rFonts w:ascii="Book Antiqua" w:hAnsi="Book Antiqua"/>
          <w:sz w:val="24"/>
          <w:szCs w:val="20"/>
        </w:rPr>
      </w:pPr>
    </w:p>
    <w:p w:rsidR="0021120E" w:rsidRPr="00BA4141" w:rsidRDefault="0021120E" w:rsidP="0021120E">
      <w:pPr>
        <w:pStyle w:val="ListParagraph"/>
        <w:tabs>
          <w:tab w:val="left" w:pos="3645"/>
        </w:tabs>
        <w:jc w:val="both"/>
        <w:rPr>
          <w:rFonts w:ascii="Book Antiqua" w:hAnsi="Book Antiqua"/>
          <w:b/>
          <w:sz w:val="24"/>
          <w:szCs w:val="20"/>
        </w:rPr>
      </w:pPr>
      <w:r w:rsidRPr="00BA4141">
        <w:rPr>
          <w:rFonts w:ascii="Book Antiqua" w:hAnsi="Book Antiqua"/>
          <w:b/>
          <w:sz w:val="24"/>
          <w:szCs w:val="20"/>
        </w:rPr>
        <w:t>Outbound logistics</w:t>
      </w:r>
    </w:p>
    <w:p w:rsidR="0021120E" w:rsidRPr="00BA4141" w:rsidRDefault="0021120E" w:rsidP="0021120E">
      <w:pPr>
        <w:pStyle w:val="ListParagraph"/>
        <w:tabs>
          <w:tab w:val="left" w:pos="3645"/>
        </w:tabs>
        <w:jc w:val="both"/>
        <w:rPr>
          <w:rFonts w:ascii="Book Antiqua" w:hAnsi="Book Antiqua"/>
          <w:sz w:val="24"/>
          <w:szCs w:val="20"/>
        </w:rPr>
      </w:pPr>
      <w:r w:rsidRPr="00BA4141">
        <w:rPr>
          <w:rFonts w:ascii="Book Antiqua" w:hAnsi="Book Antiqua"/>
          <w:sz w:val="24"/>
          <w:szCs w:val="20"/>
        </w:rPr>
        <w:t>These are activities associated with storing and then physically distributing the product to buyers. Finished goods warehousing, order processing and delivery is considered here.</w:t>
      </w:r>
    </w:p>
    <w:p w:rsidR="0021120E" w:rsidRPr="00BA4141" w:rsidRDefault="0021120E" w:rsidP="0021120E">
      <w:pPr>
        <w:pStyle w:val="ListParagraph"/>
        <w:tabs>
          <w:tab w:val="left" w:pos="3645"/>
        </w:tabs>
        <w:jc w:val="both"/>
        <w:rPr>
          <w:rFonts w:ascii="Book Antiqua" w:hAnsi="Book Antiqua"/>
          <w:sz w:val="24"/>
          <w:szCs w:val="20"/>
        </w:rPr>
      </w:pPr>
      <w:r w:rsidRPr="00BA4141">
        <w:rPr>
          <w:rFonts w:ascii="Book Antiqua" w:hAnsi="Book Antiqua"/>
          <w:sz w:val="24"/>
          <w:szCs w:val="20"/>
        </w:rPr>
        <w:t>At IL, both manufactured and bought-in products need to be stored prior to delivery. Distribution is undertaken by a national courier company. Orders are placed by telephone or through the website.</w:t>
      </w:r>
    </w:p>
    <w:p w:rsidR="0021120E" w:rsidRDefault="0021120E" w:rsidP="0021120E">
      <w:pPr>
        <w:pStyle w:val="ListParagraph"/>
        <w:tabs>
          <w:tab w:val="left" w:pos="3645"/>
        </w:tabs>
        <w:jc w:val="both"/>
        <w:rPr>
          <w:rFonts w:ascii="Book Antiqua" w:hAnsi="Book Antiqua"/>
          <w:sz w:val="24"/>
          <w:szCs w:val="20"/>
        </w:rPr>
      </w:pPr>
    </w:p>
    <w:p w:rsidR="0021120E" w:rsidRDefault="0021120E" w:rsidP="0021120E">
      <w:pPr>
        <w:pStyle w:val="ListParagraph"/>
        <w:tabs>
          <w:tab w:val="left" w:pos="3645"/>
        </w:tabs>
        <w:jc w:val="both"/>
        <w:rPr>
          <w:rFonts w:ascii="Book Antiqua" w:hAnsi="Book Antiqua"/>
          <w:sz w:val="24"/>
          <w:szCs w:val="20"/>
        </w:rPr>
      </w:pPr>
    </w:p>
    <w:p w:rsidR="0021120E" w:rsidRPr="00BA4141" w:rsidRDefault="0021120E" w:rsidP="0021120E">
      <w:pPr>
        <w:pStyle w:val="ListParagraph"/>
        <w:tabs>
          <w:tab w:val="left" w:pos="3645"/>
        </w:tabs>
        <w:jc w:val="both"/>
        <w:rPr>
          <w:rFonts w:ascii="Book Antiqua" w:hAnsi="Book Antiqua"/>
          <w:sz w:val="24"/>
          <w:szCs w:val="20"/>
        </w:rPr>
      </w:pPr>
    </w:p>
    <w:p w:rsidR="0021120E" w:rsidRPr="00BA4141" w:rsidRDefault="0021120E" w:rsidP="0021120E">
      <w:pPr>
        <w:pStyle w:val="ListParagraph"/>
        <w:tabs>
          <w:tab w:val="left" w:pos="3645"/>
        </w:tabs>
        <w:jc w:val="both"/>
        <w:rPr>
          <w:rFonts w:ascii="Book Antiqua" w:hAnsi="Book Antiqua"/>
          <w:b/>
          <w:sz w:val="24"/>
          <w:szCs w:val="20"/>
        </w:rPr>
      </w:pPr>
      <w:r w:rsidRPr="00BA4141">
        <w:rPr>
          <w:rFonts w:ascii="Book Antiqua" w:hAnsi="Book Antiqua"/>
          <w:b/>
          <w:sz w:val="24"/>
          <w:szCs w:val="20"/>
        </w:rPr>
        <w:t>Marketing and Sales</w:t>
      </w:r>
    </w:p>
    <w:p w:rsidR="0021120E" w:rsidRPr="00BA4141" w:rsidRDefault="0021120E" w:rsidP="0021120E">
      <w:pPr>
        <w:pStyle w:val="ListParagraph"/>
        <w:tabs>
          <w:tab w:val="left" w:pos="3645"/>
        </w:tabs>
        <w:jc w:val="both"/>
        <w:rPr>
          <w:rFonts w:ascii="Book Antiqua" w:hAnsi="Book Antiqua"/>
          <w:sz w:val="24"/>
          <w:szCs w:val="20"/>
        </w:rPr>
      </w:pPr>
      <w:r w:rsidRPr="00BA4141">
        <w:rPr>
          <w:rFonts w:ascii="Book Antiqua" w:hAnsi="Book Antiqua"/>
          <w:sz w:val="24"/>
          <w:szCs w:val="20"/>
        </w:rPr>
        <w:t>These are activities by which customers can learn of the existence of and then purchase the products. It includes advertising, promotion, sales and pricing. At IL this covers leaflets in hospitals and surgeries, a website catalogue and order taking and the giving of advice.</w:t>
      </w:r>
    </w:p>
    <w:p w:rsidR="0021120E" w:rsidRPr="00BA4141" w:rsidRDefault="0021120E" w:rsidP="0021120E">
      <w:pPr>
        <w:pStyle w:val="ListParagraph"/>
        <w:tabs>
          <w:tab w:val="left" w:pos="3645"/>
        </w:tabs>
        <w:jc w:val="both"/>
        <w:rPr>
          <w:rFonts w:ascii="Book Antiqua" w:hAnsi="Book Antiqua"/>
          <w:sz w:val="24"/>
          <w:szCs w:val="20"/>
        </w:rPr>
      </w:pPr>
    </w:p>
    <w:p w:rsidR="0021120E" w:rsidRPr="00BA4141" w:rsidRDefault="0021120E" w:rsidP="0021120E">
      <w:pPr>
        <w:pStyle w:val="ListParagraph"/>
        <w:tabs>
          <w:tab w:val="left" w:pos="3645"/>
        </w:tabs>
        <w:jc w:val="both"/>
        <w:rPr>
          <w:rFonts w:ascii="Book Antiqua" w:hAnsi="Book Antiqua"/>
          <w:b/>
          <w:sz w:val="24"/>
          <w:szCs w:val="20"/>
        </w:rPr>
      </w:pPr>
      <w:r w:rsidRPr="00BA4141">
        <w:rPr>
          <w:rFonts w:ascii="Book Antiqua" w:hAnsi="Book Antiqua"/>
          <w:b/>
          <w:sz w:val="24"/>
          <w:szCs w:val="20"/>
        </w:rPr>
        <w:t>Service</w:t>
      </w:r>
    </w:p>
    <w:p w:rsidR="0021120E" w:rsidRPr="00BA4141" w:rsidRDefault="0021120E" w:rsidP="0021120E">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These are activities associated with providing a service to enhance or maintain the value of the product. It includes installation, repair, training, </w:t>
      </w:r>
      <w:proofErr w:type="gramStart"/>
      <w:r w:rsidRPr="00BA4141">
        <w:rPr>
          <w:rFonts w:ascii="Book Antiqua" w:hAnsi="Book Antiqua"/>
          <w:sz w:val="24"/>
          <w:szCs w:val="20"/>
        </w:rPr>
        <w:t>parts</w:t>
      </w:r>
      <w:proofErr w:type="gramEnd"/>
      <w:r w:rsidRPr="00BA4141">
        <w:rPr>
          <w:rFonts w:ascii="Book Antiqua" w:hAnsi="Book Antiqua"/>
          <w:sz w:val="24"/>
          <w:szCs w:val="20"/>
        </w:rPr>
        <w:t xml:space="preserve"> supply and product adjustment. The simple nature of the manufactured products means that service is inappropriate. For bought-in product, service is undertaken by the original manufacturer.</w:t>
      </w:r>
    </w:p>
    <w:p w:rsidR="0021120E" w:rsidRPr="00BA4141" w:rsidRDefault="0021120E" w:rsidP="0021120E">
      <w:pPr>
        <w:pStyle w:val="ListParagraph"/>
        <w:tabs>
          <w:tab w:val="left" w:pos="3645"/>
        </w:tabs>
        <w:jc w:val="both"/>
        <w:rPr>
          <w:rFonts w:ascii="Book Antiqua" w:hAnsi="Book Antiqua"/>
          <w:sz w:val="24"/>
          <w:szCs w:val="20"/>
        </w:rPr>
      </w:pPr>
    </w:p>
    <w:p w:rsidR="0021120E" w:rsidRPr="00BA4141" w:rsidRDefault="0021120E" w:rsidP="00004DFE">
      <w:pPr>
        <w:pStyle w:val="ListParagraph"/>
        <w:numPr>
          <w:ilvl w:val="0"/>
          <w:numId w:val="8"/>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The value chain is used as a basis for answering the question. Many of the potential re-structuring suggestions produce cost reductions. However, it must be acknowledged that the charity also has the objective of providing jobs for severely disabled people. Suggestions for change have to reflect this fact. It is also clear from the scenario that some customers are prepared to pay price premiums for the goods by making donations to the charity as part of their purchase of these goods.</w:t>
      </w:r>
    </w:p>
    <w:p w:rsidR="0021120E" w:rsidRPr="00BA4141" w:rsidRDefault="0021120E" w:rsidP="0021120E">
      <w:pPr>
        <w:pStyle w:val="ListParagraph"/>
        <w:tabs>
          <w:tab w:val="left" w:pos="3645"/>
        </w:tabs>
        <w:jc w:val="both"/>
        <w:rPr>
          <w:rFonts w:ascii="Book Antiqua" w:hAnsi="Book Antiqua"/>
          <w:sz w:val="24"/>
          <w:szCs w:val="20"/>
        </w:rPr>
      </w:pPr>
    </w:p>
    <w:p w:rsidR="0021120E" w:rsidRPr="00BA4141" w:rsidRDefault="0021120E" w:rsidP="0021120E">
      <w:pPr>
        <w:pStyle w:val="ListParagraph"/>
        <w:tabs>
          <w:tab w:val="left" w:pos="3645"/>
        </w:tabs>
        <w:jc w:val="both"/>
        <w:rPr>
          <w:rFonts w:ascii="Book Antiqua" w:hAnsi="Book Antiqua"/>
          <w:b/>
          <w:sz w:val="24"/>
          <w:szCs w:val="20"/>
        </w:rPr>
      </w:pPr>
      <w:r w:rsidRPr="00BA4141">
        <w:rPr>
          <w:rFonts w:ascii="Book Antiqua" w:hAnsi="Book Antiqua"/>
          <w:b/>
          <w:sz w:val="24"/>
          <w:szCs w:val="20"/>
        </w:rPr>
        <w:t>Inbound logistics</w:t>
      </w:r>
    </w:p>
    <w:p w:rsidR="0021120E" w:rsidRPr="00BA4141" w:rsidRDefault="0021120E" w:rsidP="0021120E">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For manufactured products, IL could explore the possibility of reducing scrap metal storage costs by requesting dealers to store the metal until it is required. Furthermore, dealers may also be able to offer competitive delivery costs. This </w:t>
      </w:r>
      <w:r w:rsidRPr="00BA4141">
        <w:rPr>
          <w:rFonts w:ascii="Book Antiqua" w:hAnsi="Book Antiqua"/>
          <w:sz w:val="24"/>
          <w:szCs w:val="20"/>
        </w:rPr>
        <w:lastRenderedPageBreak/>
        <w:t xml:space="preserve">would remove the need for IL to maintain (and eventually replace) the lorry it uses for collection of this material. For bought in products, IL could explore the cost of using a specialist logistics company to carry out both its inbound and outbound logistics. This should produce economies of scale leading to reduced costs. Many of these logistics companies also offer storage facilities. However, IL already has storage at an airfield site and the employment of severely disabled </w:t>
      </w:r>
      <w:proofErr w:type="spellStart"/>
      <w:r w:rsidRPr="00BA4141">
        <w:rPr>
          <w:rFonts w:ascii="Book Antiqua" w:hAnsi="Book Antiqua"/>
          <w:sz w:val="24"/>
          <w:szCs w:val="20"/>
        </w:rPr>
        <w:t>labour</w:t>
      </w:r>
      <w:proofErr w:type="spellEnd"/>
      <w:r w:rsidRPr="00BA4141">
        <w:rPr>
          <w:rFonts w:ascii="Book Antiqua" w:hAnsi="Book Antiqua"/>
          <w:sz w:val="24"/>
          <w:szCs w:val="20"/>
        </w:rPr>
        <w:t xml:space="preserve"> is one of its objectives.</w:t>
      </w:r>
    </w:p>
    <w:p w:rsidR="0021120E" w:rsidRPr="00BA4141" w:rsidRDefault="0021120E" w:rsidP="0021120E">
      <w:pPr>
        <w:pStyle w:val="ListParagraph"/>
        <w:tabs>
          <w:tab w:val="left" w:pos="3645"/>
        </w:tabs>
        <w:jc w:val="both"/>
        <w:rPr>
          <w:rFonts w:ascii="Book Antiqua" w:hAnsi="Book Antiqua"/>
          <w:sz w:val="24"/>
          <w:szCs w:val="20"/>
        </w:rPr>
      </w:pPr>
    </w:p>
    <w:p w:rsidR="0021120E" w:rsidRPr="00BA4141" w:rsidRDefault="0021120E" w:rsidP="0021120E">
      <w:pPr>
        <w:pStyle w:val="ListParagraph"/>
        <w:tabs>
          <w:tab w:val="left" w:pos="3645"/>
        </w:tabs>
        <w:jc w:val="both"/>
        <w:rPr>
          <w:rFonts w:ascii="Book Antiqua" w:hAnsi="Book Antiqua"/>
          <w:b/>
          <w:sz w:val="24"/>
          <w:szCs w:val="20"/>
        </w:rPr>
      </w:pPr>
      <w:r w:rsidRPr="00BA4141">
        <w:rPr>
          <w:rFonts w:ascii="Book Antiqua" w:hAnsi="Book Antiqua"/>
          <w:b/>
          <w:sz w:val="24"/>
          <w:szCs w:val="20"/>
        </w:rPr>
        <w:t>Operations</w:t>
      </w:r>
    </w:p>
    <w:p w:rsidR="0021120E" w:rsidRPr="00BA4141" w:rsidRDefault="0021120E" w:rsidP="0021120E">
      <w:pPr>
        <w:pStyle w:val="ListParagraph"/>
        <w:tabs>
          <w:tab w:val="left" w:pos="3645"/>
        </w:tabs>
        <w:jc w:val="both"/>
        <w:rPr>
          <w:rFonts w:ascii="Book Antiqua" w:hAnsi="Book Antiqua"/>
          <w:sz w:val="24"/>
          <w:szCs w:val="20"/>
        </w:rPr>
      </w:pPr>
      <w:r w:rsidRPr="00BA4141">
        <w:rPr>
          <w:rFonts w:ascii="Book Antiqua" w:hAnsi="Book Antiqua"/>
          <w:sz w:val="24"/>
          <w:szCs w:val="20"/>
        </w:rPr>
        <w:t>It seems vital that IL retains its manufacturing capability to help achieve its goal of providing work and income for severely disabled people. It could probably gain cost savings by outsourcing manufacture to cheaper countries (like its commercial competitors) but this would not meet its core objective. IL marketing could stress the location of the manufacture as an important differentiator. Customers might then perceive it as an ethical choice.</w:t>
      </w:r>
    </w:p>
    <w:p w:rsidR="0021120E" w:rsidRPr="00BA4141" w:rsidRDefault="0021120E" w:rsidP="0021120E">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 operations part of the value chain for bought-in products is relatively </w:t>
      </w:r>
      <w:proofErr w:type="spellStart"/>
      <w:r w:rsidRPr="00BA4141">
        <w:rPr>
          <w:rFonts w:ascii="Book Antiqua" w:hAnsi="Book Antiqua"/>
          <w:sz w:val="24"/>
          <w:szCs w:val="20"/>
        </w:rPr>
        <w:t>labour</w:t>
      </w:r>
      <w:proofErr w:type="spellEnd"/>
      <w:r w:rsidRPr="00BA4141">
        <w:rPr>
          <w:rFonts w:ascii="Book Antiqua" w:hAnsi="Book Antiqua"/>
          <w:sz w:val="24"/>
          <w:szCs w:val="20"/>
        </w:rPr>
        <w:t xml:space="preserve"> intensive (see later notes) and could be simplified in two ways.</w:t>
      </w:r>
    </w:p>
    <w:p w:rsidR="0021120E" w:rsidRPr="00BA4141" w:rsidRDefault="0021120E" w:rsidP="00004DFE">
      <w:pPr>
        <w:pStyle w:val="ListParagraph"/>
        <w:numPr>
          <w:ilvl w:val="0"/>
          <w:numId w:val="9"/>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 xml:space="preserve">Asking manufacturers to affix the IL logo and label prior to </w:t>
      </w:r>
      <w:proofErr w:type="spellStart"/>
      <w:r w:rsidRPr="00BA4141">
        <w:rPr>
          <w:rFonts w:ascii="Book Antiqua" w:hAnsi="Book Antiqua"/>
          <w:sz w:val="24"/>
          <w:szCs w:val="20"/>
        </w:rPr>
        <w:t>despatch</w:t>
      </w:r>
      <w:proofErr w:type="spellEnd"/>
      <w:r w:rsidRPr="00BA4141">
        <w:rPr>
          <w:rFonts w:ascii="Book Antiqua" w:hAnsi="Book Antiqua"/>
          <w:sz w:val="24"/>
          <w:szCs w:val="20"/>
        </w:rPr>
        <w:t xml:space="preserve"> to IL. The testing of the products could also be delegated to the manufacturer as they provide post-delivery support.</w:t>
      </w:r>
    </w:p>
    <w:p w:rsidR="0021120E" w:rsidRPr="00BA4141" w:rsidRDefault="0021120E" w:rsidP="00004DFE">
      <w:pPr>
        <w:pStyle w:val="ListParagraph"/>
        <w:numPr>
          <w:ilvl w:val="0"/>
          <w:numId w:val="9"/>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Reducing inventory by arranging for bought in goods to be supplied to the customer directly by the manufacturer. Not only would this cut delivery costs but it would also reduce inventory costs, and eliminate the costly write-off of obsolete purchased inventory.</w:t>
      </w:r>
    </w:p>
    <w:p w:rsidR="0021120E" w:rsidRPr="00BA4141" w:rsidRDefault="0021120E" w:rsidP="0021120E">
      <w:pPr>
        <w:tabs>
          <w:tab w:val="left" w:pos="3645"/>
        </w:tabs>
        <w:ind w:left="720"/>
        <w:jc w:val="both"/>
        <w:rPr>
          <w:rFonts w:ascii="Book Antiqua" w:hAnsi="Book Antiqua"/>
          <w:sz w:val="24"/>
          <w:szCs w:val="20"/>
        </w:rPr>
      </w:pPr>
      <w:r w:rsidRPr="00BA4141">
        <w:rPr>
          <w:rFonts w:ascii="Book Antiqua" w:hAnsi="Book Antiqua"/>
          <w:sz w:val="24"/>
          <w:szCs w:val="20"/>
        </w:rPr>
        <w:t>Employees in the warehouse could be reallocated to order processing and other administrative tasks.</w:t>
      </w:r>
    </w:p>
    <w:p w:rsidR="0021120E" w:rsidRPr="00BA4141" w:rsidRDefault="0021120E" w:rsidP="0021120E">
      <w:pPr>
        <w:tabs>
          <w:tab w:val="left" w:pos="3645"/>
        </w:tabs>
        <w:ind w:left="720"/>
        <w:jc w:val="both"/>
        <w:rPr>
          <w:rFonts w:ascii="Book Antiqua" w:hAnsi="Book Antiqua"/>
          <w:b/>
          <w:sz w:val="24"/>
          <w:szCs w:val="20"/>
        </w:rPr>
      </w:pPr>
      <w:r w:rsidRPr="00BA4141">
        <w:rPr>
          <w:rFonts w:ascii="Book Antiqua" w:hAnsi="Book Antiqua"/>
          <w:b/>
          <w:sz w:val="24"/>
          <w:szCs w:val="20"/>
        </w:rPr>
        <w:t>Outbound logistics</w:t>
      </w:r>
    </w:p>
    <w:p w:rsidR="0021120E" w:rsidRPr="00BA4141" w:rsidRDefault="0021120E" w:rsidP="0021120E">
      <w:pPr>
        <w:tabs>
          <w:tab w:val="left" w:pos="3645"/>
        </w:tabs>
        <w:ind w:left="720"/>
        <w:jc w:val="both"/>
        <w:rPr>
          <w:rFonts w:ascii="Book Antiqua" w:hAnsi="Book Antiqua"/>
          <w:sz w:val="24"/>
          <w:szCs w:val="20"/>
        </w:rPr>
      </w:pPr>
      <w:r w:rsidRPr="00BA4141">
        <w:rPr>
          <w:rFonts w:ascii="Book Antiqua" w:hAnsi="Book Antiqua"/>
          <w:sz w:val="24"/>
          <w:szCs w:val="20"/>
        </w:rPr>
        <w:t>The ordering of products through the website appears to be extremely effective. The site includes a product catalogue and a secure payment facility. However, although use of the website is growing, most orders are still placed by telephone. IL might consider ways of encouraging further use of the website, for example by offering discounts, cheaper prices and a wider range of products. It might also consider how it could make its website more available to potential consumers, perhaps by placing dedicated terminals in hospitals and surgeries.</w:t>
      </w:r>
    </w:p>
    <w:p w:rsidR="0021120E" w:rsidRPr="00BA4141" w:rsidRDefault="0021120E" w:rsidP="0021120E">
      <w:pPr>
        <w:tabs>
          <w:tab w:val="left" w:pos="3645"/>
        </w:tabs>
        <w:ind w:left="720"/>
        <w:jc w:val="both"/>
        <w:rPr>
          <w:rFonts w:ascii="Book Antiqua" w:hAnsi="Book Antiqua"/>
          <w:sz w:val="24"/>
          <w:szCs w:val="20"/>
        </w:rPr>
      </w:pPr>
      <w:r w:rsidRPr="00BA4141">
        <w:rPr>
          <w:rFonts w:ascii="Book Antiqua" w:hAnsi="Book Antiqua"/>
          <w:sz w:val="24"/>
          <w:szCs w:val="20"/>
        </w:rPr>
        <w:t xml:space="preserve">The telephone ordering process is currently too complex because sales staff have to describe the products available and also provide purchasing advice and </w:t>
      </w:r>
      <w:r w:rsidRPr="00BA4141">
        <w:rPr>
          <w:rFonts w:ascii="Book Antiqua" w:hAnsi="Book Antiqua"/>
          <w:sz w:val="24"/>
          <w:szCs w:val="20"/>
        </w:rPr>
        <w:lastRenderedPageBreak/>
        <w:t>guidance. IL needs to consider ways of making details of their product range available to customers before they place the order (see below).</w:t>
      </w:r>
    </w:p>
    <w:p w:rsidR="0021120E" w:rsidRPr="00BA4141" w:rsidRDefault="0021120E" w:rsidP="0021120E">
      <w:pPr>
        <w:tabs>
          <w:tab w:val="left" w:pos="3645"/>
        </w:tabs>
        <w:ind w:left="720"/>
        <w:jc w:val="both"/>
        <w:rPr>
          <w:rFonts w:ascii="Book Antiqua" w:hAnsi="Book Antiqua"/>
          <w:b/>
          <w:sz w:val="24"/>
          <w:szCs w:val="20"/>
        </w:rPr>
      </w:pPr>
      <w:r w:rsidRPr="00BA4141">
        <w:rPr>
          <w:rFonts w:ascii="Book Antiqua" w:hAnsi="Book Antiqua"/>
          <w:b/>
          <w:sz w:val="24"/>
          <w:szCs w:val="20"/>
        </w:rPr>
        <w:t>Marketing and Sales</w:t>
      </w:r>
    </w:p>
    <w:p w:rsidR="0021120E" w:rsidRPr="00BA4141" w:rsidRDefault="0021120E" w:rsidP="0021120E">
      <w:pPr>
        <w:tabs>
          <w:tab w:val="left" w:pos="3645"/>
        </w:tabs>
        <w:ind w:left="720"/>
        <w:jc w:val="both"/>
        <w:rPr>
          <w:rFonts w:ascii="Book Antiqua" w:hAnsi="Book Antiqua"/>
          <w:sz w:val="24"/>
          <w:szCs w:val="20"/>
        </w:rPr>
      </w:pPr>
      <w:r w:rsidRPr="00BA4141">
        <w:rPr>
          <w:rFonts w:ascii="Book Antiqua" w:hAnsi="Book Antiqua"/>
          <w:sz w:val="24"/>
          <w:szCs w:val="20"/>
        </w:rPr>
        <w:t xml:space="preserve">Relatively little sales and marketing takes place at IL which is probably due its charitable status. Charities are usually very keen to </w:t>
      </w:r>
      <w:proofErr w:type="spellStart"/>
      <w:r w:rsidRPr="00BA4141">
        <w:rPr>
          <w:rFonts w:ascii="Book Antiqua" w:hAnsi="Book Antiqua"/>
          <w:sz w:val="24"/>
          <w:szCs w:val="20"/>
        </w:rPr>
        <w:t>minimise</w:t>
      </w:r>
      <w:proofErr w:type="spellEnd"/>
      <w:r w:rsidRPr="00BA4141">
        <w:rPr>
          <w:rFonts w:ascii="Book Antiqua" w:hAnsi="Book Antiqua"/>
          <w:sz w:val="24"/>
          <w:szCs w:val="20"/>
        </w:rPr>
        <w:t xml:space="preserve"> their overhead costs. Traditional marketing appears to be very limited, restricted to leaflets in hospitals and surgeries. IL could consider replacing its current leaflets (which just give a phone number and a website) with a leaflet that effectively doubles as a catalogue, showing the products on offer. This should help improve the efficiency of the telephone ordering service. Display advertising in magazines and newspapers with coupons to request a catalogue would also increase the profile of the brand.</w:t>
      </w:r>
    </w:p>
    <w:p w:rsidR="0021120E" w:rsidRPr="00BA4141" w:rsidRDefault="0021120E" w:rsidP="0021120E">
      <w:pPr>
        <w:tabs>
          <w:tab w:val="left" w:pos="3645"/>
        </w:tabs>
        <w:ind w:left="720"/>
        <w:jc w:val="both"/>
        <w:rPr>
          <w:rFonts w:ascii="Book Antiqua" w:hAnsi="Book Antiqua"/>
          <w:sz w:val="24"/>
          <w:szCs w:val="20"/>
        </w:rPr>
      </w:pPr>
      <w:r w:rsidRPr="00BA4141">
        <w:rPr>
          <w:rFonts w:ascii="Book Antiqua" w:hAnsi="Book Antiqua"/>
          <w:sz w:val="24"/>
          <w:szCs w:val="20"/>
        </w:rPr>
        <w:t>Many charities use Customer Relationship Management (CRM) systems to manage their donors. IL should explore the potential of this. It already has records of purchasers and also those purchasers that have made extra donations.</w:t>
      </w:r>
    </w:p>
    <w:p w:rsidR="0021120E" w:rsidRPr="00BA4141" w:rsidRDefault="0021120E" w:rsidP="0021120E">
      <w:pPr>
        <w:tabs>
          <w:tab w:val="left" w:pos="3645"/>
        </w:tabs>
        <w:ind w:left="720"/>
        <w:jc w:val="both"/>
        <w:rPr>
          <w:rFonts w:ascii="Book Antiqua" w:hAnsi="Book Antiqua"/>
          <w:sz w:val="24"/>
          <w:szCs w:val="20"/>
        </w:rPr>
      </w:pPr>
      <w:r w:rsidRPr="00BA4141">
        <w:rPr>
          <w:rFonts w:ascii="Book Antiqua" w:hAnsi="Book Antiqua"/>
          <w:sz w:val="24"/>
          <w:szCs w:val="20"/>
        </w:rPr>
        <w:t xml:space="preserve">All sales and marketing material needs to stress the charitable status of the </w:t>
      </w:r>
      <w:proofErr w:type="spellStart"/>
      <w:r w:rsidRPr="00BA4141">
        <w:rPr>
          <w:rFonts w:ascii="Book Antiqua" w:hAnsi="Book Antiqua"/>
          <w:sz w:val="24"/>
          <w:szCs w:val="20"/>
        </w:rPr>
        <w:t>organisation</w:t>
      </w:r>
      <w:proofErr w:type="spellEnd"/>
      <w:r w:rsidRPr="00BA4141">
        <w:rPr>
          <w:rFonts w:ascii="Book Antiqua" w:hAnsi="Book Antiqua"/>
          <w:sz w:val="24"/>
          <w:szCs w:val="20"/>
        </w:rPr>
        <w:t>. This effectively differentiates it from commercial competitors. There is already evidence that some customers are willing to reflect this by increasing the price they pay for goods by including a donation to support the charity.</w:t>
      </w:r>
    </w:p>
    <w:p w:rsidR="0021120E" w:rsidRPr="00BA4141" w:rsidRDefault="0021120E" w:rsidP="0021120E">
      <w:pPr>
        <w:tabs>
          <w:tab w:val="left" w:pos="3645"/>
        </w:tabs>
        <w:ind w:left="720"/>
        <w:jc w:val="both"/>
        <w:rPr>
          <w:rFonts w:ascii="Book Antiqua" w:hAnsi="Book Antiqua"/>
          <w:b/>
          <w:sz w:val="24"/>
          <w:szCs w:val="20"/>
        </w:rPr>
      </w:pPr>
      <w:r w:rsidRPr="00BA4141">
        <w:rPr>
          <w:rFonts w:ascii="Book Antiqua" w:hAnsi="Book Antiqua"/>
          <w:b/>
          <w:sz w:val="24"/>
          <w:szCs w:val="20"/>
        </w:rPr>
        <w:t>Service</w:t>
      </w:r>
    </w:p>
    <w:p w:rsidR="0021120E" w:rsidRPr="00BA4141" w:rsidRDefault="0021120E" w:rsidP="0021120E">
      <w:pPr>
        <w:tabs>
          <w:tab w:val="left" w:pos="3645"/>
        </w:tabs>
        <w:ind w:left="720"/>
        <w:jc w:val="both"/>
        <w:rPr>
          <w:rFonts w:ascii="Book Antiqua" w:hAnsi="Book Antiqua"/>
          <w:sz w:val="24"/>
          <w:szCs w:val="20"/>
        </w:rPr>
      </w:pPr>
      <w:r w:rsidRPr="00BA4141">
        <w:rPr>
          <w:rFonts w:ascii="Book Antiqua" w:hAnsi="Book Antiqua"/>
          <w:sz w:val="24"/>
          <w:szCs w:val="20"/>
        </w:rPr>
        <w:t>Because of the nature of the product, little direct support is required. However, IL could expand its website to give general support and advice on mobility problems and independent living.</w:t>
      </w:r>
    </w:p>
    <w:p w:rsidR="0090641B" w:rsidRDefault="0090641B" w:rsidP="00AB0BDC">
      <w:pPr>
        <w:tabs>
          <w:tab w:val="left" w:pos="3645"/>
        </w:tabs>
        <w:jc w:val="both"/>
        <w:rPr>
          <w:rFonts w:ascii="Book Antiqua" w:hAnsi="Book Antiqua" w:cstheme="majorBidi"/>
          <w:b/>
          <w:bCs/>
          <w:color w:val="000000" w:themeColor="text1"/>
          <w:sz w:val="24"/>
          <w:szCs w:val="24"/>
        </w:rPr>
      </w:pPr>
    </w:p>
    <w:p w:rsidR="0004148F" w:rsidRDefault="00AB0BDC" w:rsidP="00AB0BDC">
      <w:pPr>
        <w:tabs>
          <w:tab w:val="left" w:pos="3645"/>
        </w:tabs>
        <w:jc w:val="both"/>
        <w:rPr>
          <w:rFonts w:ascii="Book Antiqua" w:hAnsi="Book Antiqua" w:cstheme="majorBidi"/>
          <w:color w:val="000000" w:themeColor="text1"/>
          <w:sz w:val="24"/>
          <w:szCs w:val="24"/>
        </w:rPr>
      </w:pPr>
      <w:r>
        <w:rPr>
          <w:rFonts w:ascii="Book Antiqua" w:hAnsi="Book Antiqua" w:cstheme="majorBidi"/>
          <w:b/>
          <w:bCs/>
          <w:color w:val="000000" w:themeColor="text1"/>
          <w:sz w:val="24"/>
          <w:szCs w:val="24"/>
        </w:rPr>
        <w:t>Question No 3:</w:t>
      </w:r>
    </w:p>
    <w:p w:rsidR="0090641B" w:rsidRPr="00BA4141" w:rsidRDefault="0090641B" w:rsidP="0090641B">
      <w:pPr>
        <w:tabs>
          <w:tab w:val="left" w:pos="3645"/>
        </w:tabs>
        <w:jc w:val="both"/>
        <w:rPr>
          <w:rFonts w:ascii="Book Antiqua" w:hAnsi="Book Antiqua"/>
          <w:sz w:val="24"/>
          <w:szCs w:val="20"/>
        </w:rPr>
      </w:pPr>
      <w:r w:rsidRPr="00BA4141">
        <w:rPr>
          <w:rFonts w:ascii="Book Antiqua" w:hAnsi="Book Antiqua"/>
          <w:sz w:val="24"/>
          <w:szCs w:val="20"/>
        </w:rPr>
        <w:t>Selection and recruitment of candidates requires careful assessment of the diversified attributes of the prospective candidates. Besides interviews, different types of tests are administered to ascertain the suitability of candidates for the positions for which they are being considered for appointment.</w:t>
      </w:r>
    </w:p>
    <w:p w:rsidR="0090641B" w:rsidRPr="00BA4141" w:rsidRDefault="0090641B" w:rsidP="0090641B">
      <w:pPr>
        <w:pStyle w:val="ListParagraph"/>
        <w:numPr>
          <w:ilvl w:val="0"/>
          <w:numId w:val="25"/>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Explain briefly the purpose of each of the following types of tests which are administered to candidates in the selection process.</w:t>
      </w:r>
    </w:p>
    <w:p w:rsidR="0090641B" w:rsidRPr="00BA4141" w:rsidRDefault="0090641B" w:rsidP="0090641B">
      <w:pPr>
        <w:pStyle w:val="ListParagraph"/>
        <w:numPr>
          <w:ilvl w:val="0"/>
          <w:numId w:val="26"/>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Intelligence Tests</w:t>
      </w:r>
    </w:p>
    <w:p w:rsidR="0090641B" w:rsidRPr="00BA4141" w:rsidRDefault="0090641B" w:rsidP="0090641B">
      <w:pPr>
        <w:pStyle w:val="ListParagraph"/>
        <w:numPr>
          <w:ilvl w:val="0"/>
          <w:numId w:val="26"/>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Proficiency Tests</w:t>
      </w:r>
    </w:p>
    <w:p w:rsidR="0090641B" w:rsidRPr="00BA4141" w:rsidRDefault="0090641B" w:rsidP="0090641B">
      <w:pPr>
        <w:pStyle w:val="ListParagraph"/>
        <w:numPr>
          <w:ilvl w:val="0"/>
          <w:numId w:val="26"/>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 xml:space="preserve">Aptitude Tests </w:t>
      </w:r>
      <w:r>
        <w:rPr>
          <w:rFonts w:ascii="Book Antiqua" w:hAnsi="Book Antiqua"/>
          <w:sz w:val="24"/>
          <w:szCs w:val="20"/>
        </w:rPr>
        <w:tab/>
      </w:r>
      <w:r>
        <w:rPr>
          <w:rFonts w:ascii="Book Antiqua" w:hAnsi="Book Antiqua"/>
          <w:sz w:val="24"/>
          <w:szCs w:val="20"/>
        </w:rPr>
        <w:tab/>
      </w:r>
      <w:r>
        <w:rPr>
          <w:rFonts w:ascii="Book Antiqua" w:hAnsi="Book Antiqua"/>
          <w:sz w:val="24"/>
          <w:szCs w:val="20"/>
        </w:rPr>
        <w:tab/>
      </w:r>
      <w:r>
        <w:rPr>
          <w:rFonts w:ascii="Book Antiqua" w:hAnsi="Book Antiqua"/>
          <w:sz w:val="24"/>
          <w:szCs w:val="20"/>
        </w:rPr>
        <w:tab/>
        <w:t>(6 marks)</w:t>
      </w:r>
    </w:p>
    <w:p w:rsidR="0090641B" w:rsidRPr="00096293" w:rsidRDefault="0090641B" w:rsidP="0090641B">
      <w:pPr>
        <w:tabs>
          <w:tab w:val="left" w:pos="3645"/>
        </w:tabs>
        <w:ind w:left="709" w:hanging="425"/>
        <w:jc w:val="both"/>
        <w:rPr>
          <w:rFonts w:ascii="Book Antiqua" w:hAnsi="Book Antiqua"/>
          <w:bCs/>
          <w:sz w:val="24"/>
          <w:szCs w:val="20"/>
        </w:rPr>
      </w:pPr>
      <w:r w:rsidRPr="00096293">
        <w:rPr>
          <w:rFonts w:ascii="Book Antiqua" w:hAnsi="Book Antiqua"/>
          <w:bCs/>
          <w:sz w:val="24"/>
          <w:szCs w:val="20"/>
        </w:rPr>
        <w:lastRenderedPageBreak/>
        <w:t>b)  List and explain briefly four factors which in your opinion create Exit Barriers and prevent existing participants from quitting a loss-incurring industry.</w:t>
      </w:r>
      <w:r w:rsidRPr="00096293">
        <w:rPr>
          <w:rFonts w:ascii="Book Antiqua" w:hAnsi="Book Antiqua"/>
          <w:bCs/>
          <w:sz w:val="24"/>
          <w:szCs w:val="20"/>
        </w:rPr>
        <w:tab/>
      </w:r>
      <w:r w:rsidRPr="00096293">
        <w:rPr>
          <w:rFonts w:ascii="Book Antiqua" w:hAnsi="Book Antiqua"/>
          <w:bCs/>
          <w:sz w:val="24"/>
          <w:szCs w:val="20"/>
        </w:rPr>
        <w:tab/>
      </w:r>
      <w:r w:rsidRPr="00096293">
        <w:rPr>
          <w:rFonts w:ascii="Book Antiqua" w:hAnsi="Book Antiqua"/>
          <w:bCs/>
          <w:sz w:val="24"/>
          <w:szCs w:val="20"/>
        </w:rPr>
        <w:tab/>
      </w:r>
      <w:r w:rsidRPr="00096293">
        <w:rPr>
          <w:rFonts w:ascii="Book Antiqua" w:hAnsi="Book Antiqua"/>
          <w:bCs/>
          <w:sz w:val="24"/>
          <w:szCs w:val="20"/>
        </w:rPr>
        <w:tab/>
      </w:r>
      <w:r w:rsidRPr="00096293">
        <w:rPr>
          <w:rFonts w:ascii="Book Antiqua" w:hAnsi="Book Antiqua"/>
          <w:bCs/>
          <w:sz w:val="24"/>
          <w:szCs w:val="20"/>
        </w:rPr>
        <w:tab/>
      </w:r>
      <w:r w:rsidRPr="00096293">
        <w:rPr>
          <w:rFonts w:ascii="Book Antiqua" w:hAnsi="Book Antiqua"/>
          <w:bCs/>
          <w:sz w:val="24"/>
          <w:szCs w:val="20"/>
        </w:rPr>
        <w:tab/>
      </w:r>
      <w:r w:rsidRPr="00096293">
        <w:rPr>
          <w:rFonts w:ascii="Book Antiqua" w:hAnsi="Book Antiqua"/>
          <w:bCs/>
          <w:sz w:val="24"/>
          <w:szCs w:val="20"/>
        </w:rPr>
        <w:tab/>
      </w:r>
      <w:r w:rsidRPr="00096293">
        <w:rPr>
          <w:rFonts w:ascii="Book Antiqua" w:hAnsi="Book Antiqua"/>
          <w:bCs/>
          <w:sz w:val="24"/>
          <w:szCs w:val="20"/>
        </w:rPr>
        <w:tab/>
        <w:t xml:space="preserve"> (8 marks)</w:t>
      </w:r>
    </w:p>
    <w:p w:rsidR="00096293" w:rsidRPr="00096293" w:rsidRDefault="00096293" w:rsidP="00096293">
      <w:pPr>
        <w:tabs>
          <w:tab w:val="left" w:pos="3645"/>
        </w:tabs>
        <w:spacing w:after="200" w:line="276" w:lineRule="auto"/>
        <w:jc w:val="both"/>
        <w:rPr>
          <w:rFonts w:ascii="Book Antiqua" w:hAnsi="Book Antiqua"/>
          <w:sz w:val="24"/>
          <w:szCs w:val="20"/>
        </w:rPr>
      </w:pPr>
      <w:r>
        <w:rPr>
          <w:rFonts w:ascii="Book Antiqua" w:hAnsi="Book Antiqua"/>
          <w:sz w:val="24"/>
          <w:szCs w:val="20"/>
        </w:rPr>
        <w:t xml:space="preserve">      </w:t>
      </w:r>
      <w:r w:rsidR="000859D6" w:rsidRPr="00096293">
        <w:rPr>
          <w:rFonts w:ascii="Book Antiqua" w:hAnsi="Book Antiqua"/>
          <w:sz w:val="24"/>
          <w:szCs w:val="20"/>
        </w:rPr>
        <w:t xml:space="preserve">c)  </w:t>
      </w:r>
      <w:r w:rsidRPr="00096293">
        <w:rPr>
          <w:rFonts w:ascii="Book Antiqua" w:hAnsi="Book Antiqua"/>
          <w:sz w:val="24"/>
          <w:szCs w:val="20"/>
        </w:rPr>
        <w:t>A leading hospital which has a network of facilities at several locations in Karachi and also in other cities intends to invite applications for the posts of Laboratory Technicians at its various facilities.</w:t>
      </w:r>
      <w:r w:rsidRPr="00096293">
        <w:rPr>
          <w:rFonts w:ascii="Book Antiqua" w:hAnsi="Book Antiqua"/>
          <w:sz w:val="24"/>
          <w:szCs w:val="20"/>
        </w:rPr>
        <w:tab/>
        <w:t>(</w:t>
      </w:r>
      <w:r>
        <w:rPr>
          <w:rFonts w:ascii="Book Antiqua" w:hAnsi="Book Antiqua"/>
          <w:sz w:val="24"/>
          <w:szCs w:val="20"/>
        </w:rPr>
        <w:t>6</w:t>
      </w:r>
      <w:r w:rsidRPr="00096293">
        <w:rPr>
          <w:rFonts w:ascii="Book Antiqua" w:hAnsi="Book Antiqua"/>
          <w:sz w:val="24"/>
          <w:szCs w:val="20"/>
        </w:rPr>
        <w:t xml:space="preserve"> marks)</w:t>
      </w:r>
    </w:p>
    <w:p w:rsidR="003174D2" w:rsidRPr="004658A2" w:rsidRDefault="00B55C3D" w:rsidP="005F41C5">
      <w:pPr>
        <w:tabs>
          <w:tab w:val="left" w:pos="3645"/>
        </w:tabs>
        <w:jc w:val="both"/>
        <w:rPr>
          <w:rFonts w:ascii="Book Antiqua" w:hAnsi="Book Antiqua"/>
          <w:b/>
          <w:bCs/>
          <w:sz w:val="24"/>
          <w:szCs w:val="20"/>
        </w:rPr>
      </w:pPr>
      <w:r>
        <w:rPr>
          <w:rFonts w:ascii="Book Antiqua" w:hAnsi="Book Antiqua"/>
          <w:sz w:val="24"/>
          <w:szCs w:val="20"/>
        </w:rPr>
        <w:tab/>
      </w:r>
      <w:r>
        <w:rPr>
          <w:rFonts w:ascii="Book Antiqua" w:hAnsi="Book Antiqua"/>
          <w:sz w:val="24"/>
          <w:szCs w:val="20"/>
        </w:rPr>
        <w:tab/>
      </w:r>
      <w:r>
        <w:rPr>
          <w:rFonts w:ascii="Book Antiqua" w:hAnsi="Book Antiqua"/>
          <w:sz w:val="24"/>
          <w:szCs w:val="20"/>
        </w:rPr>
        <w:tab/>
      </w:r>
      <w:r>
        <w:rPr>
          <w:rFonts w:ascii="Book Antiqua" w:hAnsi="Book Antiqua"/>
          <w:sz w:val="24"/>
          <w:szCs w:val="20"/>
        </w:rPr>
        <w:tab/>
      </w:r>
      <w:r>
        <w:rPr>
          <w:rFonts w:ascii="Book Antiqua" w:hAnsi="Book Antiqua"/>
          <w:sz w:val="24"/>
          <w:szCs w:val="20"/>
        </w:rPr>
        <w:tab/>
      </w:r>
      <w:r>
        <w:rPr>
          <w:rFonts w:ascii="Book Antiqua" w:hAnsi="Book Antiqua"/>
          <w:sz w:val="24"/>
          <w:szCs w:val="20"/>
        </w:rPr>
        <w:tab/>
      </w:r>
      <w:r w:rsidRPr="004658A2">
        <w:rPr>
          <w:rFonts w:ascii="Book Antiqua" w:hAnsi="Book Antiqua"/>
          <w:b/>
          <w:bCs/>
          <w:sz w:val="24"/>
          <w:szCs w:val="20"/>
        </w:rPr>
        <w:t>(20 Marks)</w:t>
      </w:r>
    </w:p>
    <w:p w:rsidR="00B55C3D" w:rsidRDefault="00B55C3D" w:rsidP="005F41C5">
      <w:pPr>
        <w:tabs>
          <w:tab w:val="left" w:pos="3645"/>
        </w:tabs>
        <w:jc w:val="both"/>
        <w:rPr>
          <w:rFonts w:ascii="Book Antiqua" w:hAnsi="Book Antiqua"/>
          <w:sz w:val="24"/>
          <w:szCs w:val="20"/>
        </w:rPr>
      </w:pPr>
    </w:p>
    <w:p w:rsidR="00591A2E" w:rsidRDefault="00591A2E" w:rsidP="005F41C5">
      <w:pPr>
        <w:tabs>
          <w:tab w:val="left" w:pos="3645"/>
        </w:tabs>
        <w:jc w:val="both"/>
        <w:rPr>
          <w:rFonts w:ascii="Book Antiqua" w:hAnsi="Book Antiqua"/>
          <w:sz w:val="24"/>
          <w:szCs w:val="20"/>
        </w:rPr>
      </w:pPr>
    </w:p>
    <w:p w:rsidR="0054129F" w:rsidRDefault="00FC6755" w:rsidP="00FC6755">
      <w:pPr>
        <w:tabs>
          <w:tab w:val="left" w:pos="3645"/>
        </w:tabs>
        <w:jc w:val="both"/>
        <w:rPr>
          <w:rFonts w:ascii="Book Antiqua" w:hAnsi="Book Antiqua"/>
          <w:sz w:val="24"/>
          <w:szCs w:val="20"/>
        </w:rPr>
      </w:pPr>
      <w:r>
        <w:rPr>
          <w:rFonts w:ascii="Book Antiqua" w:hAnsi="Book Antiqua"/>
          <w:sz w:val="24"/>
          <w:szCs w:val="20"/>
        </w:rPr>
        <w:t>Answer:</w:t>
      </w:r>
    </w:p>
    <w:p w:rsidR="0054129F" w:rsidRPr="00BA4141" w:rsidRDefault="0054129F" w:rsidP="0054129F">
      <w:pPr>
        <w:pStyle w:val="ListParagraph"/>
        <w:numPr>
          <w:ilvl w:val="0"/>
          <w:numId w:val="27"/>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The purpose of different types of tests administered to the prospective candidates are:</w:t>
      </w:r>
    </w:p>
    <w:p w:rsidR="0054129F" w:rsidRPr="00BA4141" w:rsidRDefault="0054129F" w:rsidP="0054129F">
      <w:pPr>
        <w:pStyle w:val="ListParagraph"/>
        <w:numPr>
          <w:ilvl w:val="0"/>
          <w:numId w:val="28"/>
        </w:numPr>
        <w:tabs>
          <w:tab w:val="left" w:pos="3645"/>
        </w:tabs>
        <w:spacing w:after="200" w:line="276" w:lineRule="auto"/>
        <w:jc w:val="both"/>
        <w:rPr>
          <w:rFonts w:ascii="Book Antiqua" w:hAnsi="Book Antiqua"/>
          <w:sz w:val="24"/>
          <w:szCs w:val="20"/>
        </w:rPr>
      </w:pPr>
      <w:r w:rsidRPr="00BA4141">
        <w:rPr>
          <w:rFonts w:ascii="Book Antiqua" w:hAnsi="Book Antiqua"/>
          <w:b/>
          <w:i/>
          <w:sz w:val="24"/>
          <w:szCs w:val="20"/>
        </w:rPr>
        <w:t>Intelligence Tests:</w:t>
      </w:r>
      <w:r w:rsidRPr="00BA4141">
        <w:rPr>
          <w:rFonts w:ascii="Book Antiqua" w:hAnsi="Book Antiqua"/>
          <w:sz w:val="24"/>
          <w:szCs w:val="20"/>
        </w:rPr>
        <w:t xml:space="preserve"> Intelligence Tests are administered to measure the candidate’s ability to think logically, </w:t>
      </w:r>
      <w:proofErr w:type="spellStart"/>
      <w:r w:rsidRPr="00BA4141">
        <w:rPr>
          <w:rFonts w:ascii="Book Antiqua" w:hAnsi="Book Antiqua"/>
          <w:sz w:val="24"/>
          <w:szCs w:val="20"/>
        </w:rPr>
        <w:t>analyse</w:t>
      </w:r>
      <w:proofErr w:type="spellEnd"/>
      <w:r w:rsidRPr="00BA4141">
        <w:rPr>
          <w:rFonts w:ascii="Book Antiqua" w:hAnsi="Book Antiqua"/>
          <w:sz w:val="24"/>
          <w:szCs w:val="20"/>
        </w:rPr>
        <w:t xml:space="preserve"> the pros and cons of problems and make rational decisions. Intelligence Tests may also be used to determine the candidate’s understanding of social values and customs.</w:t>
      </w:r>
    </w:p>
    <w:p w:rsidR="0054129F" w:rsidRDefault="0054129F" w:rsidP="0054129F">
      <w:pPr>
        <w:pStyle w:val="ListParagraph"/>
        <w:numPr>
          <w:ilvl w:val="0"/>
          <w:numId w:val="28"/>
        </w:numPr>
        <w:tabs>
          <w:tab w:val="left" w:pos="3645"/>
        </w:tabs>
        <w:spacing w:after="200" w:line="276" w:lineRule="auto"/>
        <w:jc w:val="both"/>
        <w:rPr>
          <w:rFonts w:ascii="Book Antiqua" w:hAnsi="Book Antiqua"/>
          <w:sz w:val="24"/>
          <w:szCs w:val="20"/>
        </w:rPr>
      </w:pPr>
      <w:r w:rsidRPr="00BA4141">
        <w:rPr>
          <w:rFonts w:ascii="Book Antiqua" w:hAnsi="Book Antiqua"/>
          <w:b/>
          <w:i/>
          <w:sz w:val="24"/>
          <w:szCs w:val="20"/>
        </w:rPr>
        <w:t>Proficiency Tests:</w:t>
      </w:r>
      <w:r w:rsidRPr="00BA4141">
        <w:rPr>
          <w:rFonts w:ascii="Book Antiqua" w:hAnsi="Book Antiqua"/>
          <w:sz w:val="24"/>
          <w:szCs w:val="20"/>
        </w:rPr>
        <w:t xml:space="preserve"> Proficiency Tests are designed to evaluate the candidate’s level of skills, expertise and competence to perform the particular task for which the individual is being considered for recruitment.</w:t>
      </w:r>
    </w:p>
    <w:p w:rsidR="0054129F" w:rsidRPr="004245E1" w:rsidRDefault="0054129F" w:rsidP="0054129F">
      <w:pPr>
        <w:pStyle w:val="ListParagraph"/>
        <w:numPr>
          <w:ilvl w:val="0"/>
          <w:numId w:val="28"/>
        </w:numPr>
        <w:tabs>
          <w:tab w:val="left" w:pos="3645"/>
        </w:tabs>
        <w:spacing w:after="200" w:line="276" w:lineRule="auto"/>
        <w:jc w:val="both"/>
        <w:rPr>
          <w:rFonts w:ascii="Book Antiqua" w:hAnsi="Book Antiqua"/>
          <w:sz w:val="24"/>
          <w:szCs w:val="20"/>
        </w:rPr>
      </w:pPr>
      <w:r>
        <w:rPr>
          <w:rFonts w:ascii="Book Antiqua" w:hAnsi="Book Antiqua"/>
          <w:sz w:val="24"/>
          <w:szCs w:val="20"/>
        </w:rPr>
        <w:t xml:space="preserve">  </w:t>
      </w:r>
      <w:r w:rsidRPr="004245E1">
        <w:rPr>
          <w:rFonts w:ascii="Book Antiqua" w:hAnsi="Book Antiqua"/>
          <w:b/>
          <w:i/>
          <w:sz w:val="24"/>
          <w:szCs w:val="20"/>
        </w:rPr>
        <w:t>Aptitude Tests:</w:t>
      </w:r>
      <w:r w:rsidRPr="004245E1">
        <w:rPr>
          <w:rFonts w:ascii="Book Antiqua" w:hAnsi="Book Antiqua"/>
          <w:sz w:val="24"/>
          <w:szCs w:val="20"/>
        </w:rPr>
        <w:t xml:space="preserve"> Aptitude Tests are conducted to ascertain the candidate’s ability to work with others in a team environment, handle work-related stress and cope with the various demands of the job.</w:t>
      </w:r>
    </w:p>
    <w:p w:rsidR="0054129F" w:rsidRDefault="0054129F" w:rsidP="0054129F">
      <w:pPr>
        <w:tabs>
          <w:tab w:val="left" w:pos="3645"/>
        </w:tabs>
        <w:ind w:left="1080"/>
        <w:jc w:val="both"/>
        <w:rPr>
          <w:rFonts w:ascii="Book Antiqua" w:hAnsi="Book Antiqua"/>
          <w:sz w:val="24"/>
          <w:szCs w:val="20"/>
        </w:rPr>
      </w:pPr>
    </w:p>
    <w:p w:rsidR="0054129F" w:rsidRDefault="0054129F" w:rsidP="005F41C5">
      <w:pPr>
        <w:tabs>
          <w:tab w:val="left" w:pos="3645"/>
        </w:tabs>
        <w:jc w:val="both"/>
        <w:rPr>
          <w:rFonts w:ascii="Book Antiqua" w:hAnsi="Book Antiqua"/>
          <w:sz w:val="24"/>
          <w:szCs w:val="20"/>
        </w:rPr>
      </w:pPr>
      <w:r>
        <w:rPr>
          <w:rFonts w:ascii="Book Antiqua" w:hAnsi="Book Antiqua"/>
          <w:sz w:val="24"/>
          <w:szCs w:val="20"/>
        </w:rPr>
        <w:t>b).</w:t>
      </w:r>
    </w:p>
    <w:p w:rsidR="0054129F" w:rsidRPr="00BA4141" w:rsidRDefault="0054129F" w:rsidP="0054129F">
      <w:pPr>
        <w:tabs>
          <w:tab w:val="left" w:pos="3645"/>
        </w:tabs>
        <w:jc w:val="both"/>
        <w:rPr>
          <w:rFonts w:ascii="Book Antiqua" w:hAnsi="Book Antiqua"/>
          <w:sz w:val="24"/>
          <w:szCs w:val="20"/>
        </w:rPr>
      </w:pPr>
      <w:r w:rsidRPr="00BA4141">
        <w:rPr>
          <w:rFonts w:ascii="Book Antiqua" w:hAnsi="Book Antiqua"/>
          <w:sz w:val="24"/>
          <w:szCs w:val="20"/>
        </w:rPr>
        <w:t>The factors which create Exit Barriers and prevent existing participants from quitting a loss-incurring industry are:</w:t>
      </w:r>
    </w:p>
    <w:p w:rsidR="0054129F" w:rsidRPr="00BA4141" w:rsidRDefault="0054129F" w:rsidP="0054129F">
      <w:pPr>
        <w:tabs>
          <w:tab w:val="left" w:pos="3645"/>
        </w:tabs>
        <w:jc w:val="both"/>
        <w:rPr>
          <w:rFonts w:ascii="Book Antiqua" w:hAnsi="Book Antiqua"/>
          <w:b/>
          <w:sz w:val="24"/>
          <w:szCs w:val="20"/>
        </w:rPr>
      </w:pPr>
      <w:r w:rsidRPr="00BA4141">
        <w:rPr>
          <w:rFonts w:ascii="Book Antiqua" w:hAnsi="Book Antiqua"/>
          <w:b/>
          <w:sz w:val="24"/>
          <w:szCs w:val="20"/>
        </w:rPr>
        <w:t>Substantial Investment in Highly Specialized Fixed Assets:</w:t>
      </w:r>
    </w:p>
    <w:p w:rsidR="0054129F" w:rsidRPr="00DD3B04" w:rsidRDefault="0054129F" w:rsidP="00DD3B04">
      <w:pPr>
        <w:tabs>
          <w:tab w:val="left" w:pos="3645"/>
        </w:tabs>
        <w:jc w:val="both"/>
        <w:rPr>
          <w:rFonts w:ascii="Book Antiqua" w:hAnsi="Book Antiqua"/>
          <w:sz w:val="24"/>
          <w:szCs w:val="20"/>
        </w:rPr>
      </w:pPr>
      <w:r w:rsidRPr="00BA4141">
        <w:rPr>
          <w:rFonts w:ascii="Book Antiqua" w:hAnsi="Book Antiqua"/>
          <w:sz w:val="24"/>
          <w:szCs w:val="20"/>
        </w:rPr>
        <w:t>This is particularly relevant in capital-intensive industries which require very large investments in specific-purpose building and machinery. These assets do not have alternative uses and their salvation value is usually low. The substantial initial capital costs and low salvation value of the assets would result in heavy losses and create exit barriers.</w:t>
      </w:r>
    </w:p>
    <w:p w:rsidR="0054129F" w:rsidRPr="00BA4141" w:rsidRDefault="0054129F" w:rsidP="0054129F">
      <w:pPr>
        <w:tabs>
          <w:tab w:val="left" w:pos="3645"/>
        </w:tabs>
        <w:jc w:val="both"/>
        <w:rPr>
          <w:rFonts w:ascii="Book Antiqua" w:hAnsi="Book Antiqua"/>
          <w:b/>
          <w:sz w:val="24"/>
          <w:szCs w:val="20"/>
        </w:rPr>
      </w:pPr>
      <w:r w:rsidRPr="00BA4141">
        <w:rPr>
          <w:rFonts w:ascii="Book Antiqua" w:hAnsi="Book Antiqua"/>
          <w:b/>
          <w:sz w:val="24"/>
          <w:szCs w:val="20"/>
        </w:rPr>
        <w:t>High Redundancy Costs:</w:t>
      </w:r>
    </w:p>
    <w:p w:rsidR="0054129F" w:rsidRPr="00BA4141" w:rsidRDefault="0054129F" w:rsidP="0054129F">
      <w:pPr>
        <w:tabs>
          <w:tab w:val="left" w:pos="3645"/>
        </w:tabs>
        <w:jc w:val="both"/>
        <w:rPr>
          <w:rFonts w:ascii="Book Antiqua" w:hAnsi="Book Antiqua"/>
          <w:sz w:val="24"/>
          <w:szCs w:val="20"/>
        </w:rPr>
      </w:pPr>
      <w:r w:rsidRPr="00BA4141">
        <w:rPr>
          <w:rFonts w:ascii="Book Antiqua" w:hAnsi="Book Antiqua"/>
          <w:sz w:val="24"/>
          <w:szCs w:val="20"/>
        </w:rPr>
        <w:lastRenderedPageBreak/>
        <w:t>Organizations having a large workforce with high salaries or contracts that stipulate high redundancy payments have to incur substantial costs by way of severance payments to its employees to exit from the industry. These payments require heavy cash outflows and act as exit barriers.</w:t>
      </w:r>
    </w:p>
    <w:p w:rsidR="0054129F" w:rsidRPr="00BA4141" w:rsidRDefault="0054129F" w:rsidP="0054129F">
      <w:pPr>
        <w:tabs>
          <w:tab w:val="left" w:pos="3645"/>
        </w:tabs>
        <w:jc w:val="both"/>
        <w:rPr>
          <w:rFonts w:ascii="Book Antiqua" w:hAnsi="Book Antiqua"/>
          <w:b/>
          <w:sz w:val="24"/>
          <w:szCs w:val="20"/>
        </w:rPr>
      </w:pPr>
      <w:r w:rsidRPr="00BA4141">
        <w:rPr>
          <w:rFonts w:ascii="Book Antiqua" w:hAnsi="Book Antiqua"/>
          <w:b/>
          <w:sz w:val="24"/>
          <w:szCs w:val="20"/>
        </w:rPr>
        <w:t>Ancillary Costs of Closure of Business:</w:t>
      </w:r>
    </w:p>
    <w:p w:rsidR="0054129F" w:rsidRPr="00BA4141" w:rsidRDefault="0054129F" w:rsidP="0054129F">
      <w:pPr>
        <w:tabs>
          <w:tab w:val="left" w:pos="3645"/>
        </w:tabs>
        <w:jc w:val="both"/>
        <w:rPr>
          <w:rFonts w:ascii="Book Antiqua" w:hAnsi="Book Antiqua"/>
          <w:sz w:val="24"/>
          <w:szCs w:val="20"/>
        </w:rPr>
      </w:pPr>
      <w:r w:rsidRPr="00BA4141">
        <w:rPr>
          <w:rFonts w:ascii="Book Antiqua" w:hAnsi="Book Antiqua"/>
          <w:sz w:val="24"/>
          <w:szCs w:val="20"/>
        </w:rPr>
        <w:t>The organization may have entered into long-term contractual agreements with important suppliers or buyers and tenancy agreements carrying substantial penalties in the event of premature termination of these agreements. The high costs of premature termination of agreements are exit barriers as the closure of business would cause huge losses.</w:t>
      </w:r>
    </w:p>
    <w:p w:rsidR="0054129F" w:rsidRPr="00BA4141" w:rsidRDefault="0054129F" w:rsidP="0054129F">
      <w:pPr>
        <w:tabs>
          <w:tab w:val="left" w:pos="3645"/>
        </w:tabs>
        <w:jc w:val="both"/>
        <w:rPr>
          <w:rFonts w:ascii="Book Antiqua" w:hAnsi="Book Antiqua"/>
          <w:b/>
          <w:sz w:val="24"/>
          <w:szCs w:val="20"/>
        </w:rPr>
      </w:pPr>
      <w:r w:rsidRPr="00BA4141">
        <w:rPr>
          <w:rFonts w:ascii="Book Antiqua" w:hAnsi="Book Antiqua"/>
          <w:b/>
          <w:sz w:val="24"/>
          <w:szCs w:val="20"/>
        </w:rPr>
        <w:t>High Fixed Operating Costs:</w:t>
      </w:r>
    </w:p>
    <w:p w:rsidR="0054129F" w:rsidRPr="00BA4141" w:rsidRDefault="0054129F" w:rsidP="0054129F">
      <w:pPr>
        <w:tabs>
          <w:tab w:val="left" w:pos="3645"/>
        </w:tabs>
        <w:jc w:val="both"/>
        <w:rPr>
          <w:rFonts w:ascii="Book Antiqua" w:hAnsi="Book Antiqua"/>
          <w:sz w:val="24"/>
          <w:szCs w:val="20"/>
        </w:rPr>
      </w:pPr>
      <w:r w:rsidRPr="00BA4141">
        <w:rPr>
          <w:rFonts w:ascii="Book Antiqua" w:hAnsi="Book Antiqua"/>
          <w:sz w:val="24"/>
          <w:szCs w:val="20"/>
        </w:rPr>
        <w:t xml:space="preserve">An organization which has very high fixed operating costs and is faced with </w:t>
      </w:r>
      <w:proofErr w:type="spellStart"/>
      <w:r w:rsidRPr="00BA4141">
        <w:rPr>
          <w:rFonts w:ascii="Book Antiqua" w:hAnsi="Book Antiqua"/>
          <w:sz w:val="24"/>
          <w:szCs w:val="20"/>
        </w:rPr>
        <w:t>unfavourable</w:t>
      </w:r>
      <w:proofErr w:type="spellEnd"/>
      <w:r w:rsidRPr="00BA4141">
        <w:rPr>
          <w:rFonts w:ascii="Book Antiqua" w:hAnsi="Book Antiqua"/>
          <w:sz w:val="24"/>
          <w:szCs w:val="20"/>
        </w:rPr>
        <w:t xml:space="preserve"> business conditions may continue operations if it is able to recover its variable costs fully and a portion of its fixed costs. This is particularly relevant if the </w:t>
      </w:r>
      <w:proofErr w:type="spellStart"/>
      <w:r w:rsidRPr="00BA4141">
        <w:rPr>
          <w:rFonts w:ascii="Book Antiqua" w:hAnsi="Book Antiqua"/>
          <w:sz w:val="24"/>
          <w:szCs w:val="20"/>
        </w:rPr>
        <w:t>unfavourable</w:t>
      </w:r>
      <w:proofErr w:type="spellEnd"/>
      <w:r w:rsidRPr="00BA4141">
        <w:rPr>
          <w:rFonts w:ascii="Book Antiqua" w:hAnsi="Book Antiqua"/>
          <w:sz w:val="24"/>
          <w:szCs w:val="20"/>
        </w:rPr>
        <w:t xml:space="preserve"> conditions are considered to be of a temporary nature and the firm is optimistic about the prospects of an upturn and recovery from its current difficulties. This type of composition of preponderance of fixed costs acts as an exit barrier.</w:t>
      </w:r>
    </w:p>
    <w:p w:rsidR="00591A2E" w:rsidRDefault="00591A2E" w:rsidP="005F41C5">
      <w:pPr>
        <w:tabs>
          <w:tab w:val="left" w:pos="3645"/>
        </w:tabs>
        <w:jc w:val="both"/>
        <w:rPr>
          <w:rFonts w:ascii="Book Antiqua" w:hAnsi="Book Antiqua"/>
          <w:sz w:val="24"/>
          <w:szCs w:val="20"/>
        </w:rPr>
      </w:pPr>
    </w:p>
    <w:p w:rsidR="0054129F" w:rsidRDefault="00591A2E" w:rsidP="005F41C5">
      <w:pPr>
        <w:tabs>
          <w:tab w:val="left" w:pos="3645"/>
        </w:tabs>
        <w:jc w:val="both"/>
        <w:rPr>
          <w:rFonts w:ascii="Book Antiqua" w:hAnsi="Book Antiqua"/>
          <w:sz w:val="24"/>
          <w:szCs w:val="20"/>
        </w:rPr>
      </w:pPr>
      <w:r>
        <w:rPr>
          <w:rFonts w:ascii="Book Antiqua" w:hAnsi="Book Antiqua"/>
          <w:sz w:val="24"/>
          <w:szCs w:val="20"/>
        </w:rPr>
        <w:t xml:space="preserve">c).  </w:t>
      </w:r>
    </w:p>
    <w:p w:rsidR="00591A2E" w:rsidRPr="00591A2E" w:rsidRDefault="00591A2E" w:rsidP="00591A2E">
      <w:pPr>
        <w:tabs>
          <w:tab w:val="left" w:pos="3645"/>
        </w:tabs>
        <w:spacing w:after="200" w:line="276" w:lineRule="auto"/>
        <w:jc w:val="both"/>
        <w:rPr>
          <w:rFonts w:ascii="Book Antiqua" w:hAnsi="Book Antiqua"/>
          <w:sz w:val="24"/>
          <w:szCs w:val="20"/>
        </w:rPr>
      </w:pPr>
      <w:r w:rsidRPr="00591A2E">
        <w:rPr>
          <w:rFonts w:ascii="Book Antiqua" w:hAnsi="Book Antiqua"/>
          <w:sz w:val="24"/>
          <w:szCs w:val="20"/>
        </w:rPr>
        <w:t>The advertisement should contain the following information:</w:t>
      </w:r>
    </w:p>
    <w:p w:rsidR="00591A2E" w:rsidRPr="00BA4141" w:rsidRDefault="00591A2E" w:rsidP="00591A2E">
      <w:pPr>
        <w:pStyle w:val="ListParagraph"/>
        <w:numPr>
          <w:ilvl w:val="0"/>
          <w:numId w:val="31"/>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Requirements of the job specifications stating main tasks to be performed and the responsibilities associated with the position.</w:t>
      </w:r>
    </w:p>
    <w:p w:rsidR="00591A2E" w:rsidRPr="00BA4141" w:rsidRDefault="00591A2E" w:rsidP="00591A2E">
      <w:pPr>
        <w:pStyle w:val="ListParagraph"/>
        <w:numPr>
          <w:ilvl w:val="0"/>
          <w:numId w:val="31"/>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Outline of the hospital’s network and its reputation, working conditions, the facilities available in the hospital and professional capabilities of the staff.</w:t>
      </w:r>
    </w:p>
    <w:p w:rsidR="00591A2E" w:rsidRPr="00BA4141" w:rsidRDefault="00591A2E" w:rsidP="00591A2E">
      <w:pPr>
        <w:pStyle w:val="ListParagraph"/>
        <w:numPr>
          <w:ilvl w:val="0"/>
          <w:numId w:val="31"/>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Location(s) at which the technicians would be posted.</w:t>
      </w:r>
    </w:p>
    <w:p w:rsidR="00591A2E" w:rsidRPr="00BA4141" w:rsidRDefault="00591A2E" w:rsidP="00591A2E">
      <w:pPr>
        <w:pStyle w:val="ListParagraph"/>
        <w:numPr>
          <w:ilvl w:val="0"/>
          <w:numId w:val="31"/>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Compensation package including fringe benefits.</w:t>
      </w:r>
    </w:p>
    <w:p w:rsidR="00591A2E" w:rsidRPr="00BA4141" w:rsidRDefault="00591A2E" w:rsidP="00591A2E">
      <w:pPr>
        <w:pStyle w:val="ListParagraph"/>
        <w:numPr>
          <w:ilvl w:val="0"/>
          <w:numId w:val="31"/>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Specifications of job requirements such as education, professional training, particular skills and experience.</w:t>
      </w:r>
    </w:p>
    <w:p w:rsidR="00591A2E" w:rsidRPr="00BA4141" w:rsidRDefault="00591A2E" w:rsidP="00591A2E">
      <w:pPr>
        <w:pStyle w:val="ListParagraph"/>
        <w:numPr>
          <w:ilvl w:val="0"/>
          <w:numId w:val="31"/>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Name /designation of the individual to whom the application should be sent and last date for receipt of applications.</w:t>
      </w:r>
    </w:p>
    <w:p w:rsidR="000859D6" w:rsidRDefault="000859D6" w:rsidP="005F41C5">
      <w:pPr>
        <w:tabs>
          <w:tab w:val="left" w:pos="3645"/>
        </w:tabs>
        <w:jc w:val="both"/>
        <w:rPr>
          <w:rFonts w:ascii="Book Antiqua" w:hAnsi="Book Antiqua"/>
          <w:sz w:val="24"/>
          <w:szCs w:val="20"/>
        </w:rPr>
      </w:pPr>
    </w:p>
    <w:p w:rsidR="007A7E27" w:rsidRDefault="007A7E27" w:rsidP="005F41C5">
      <w:pPr>
        <w:tabs>
          <w:tab w:val="left" w:pos="3645"/>
        </w:tabs>
        <w:jc w:val="both"/>
        <w:rPr>
          <w:rFonts w:ascii="Book Antiqua" w:hAnsi="Book Antiqua" w:cstheme="majorBidi"/>
          <w:b/>
          <w:bCs/>
          <w:color w:val="000000" w:themeColor="text1"/>
          <w:sz w:val="24"/>
          <w:szCs w:val="24"/>
        </w:rPr>
      </w:pPr>
    </w:p>
    <w:p w:rsidR="0004148F" w:rsidRDefault="005F41C5" w:rsidP="005F41C5">
      <w:pPr>
        <w:tabs>
          <w:tab w:val="left" w:pos="3645"/>
        </w:tabs>
        <w:jc w:val="both"/>
        <w:rPr>
          <w:rFonts w:ascii="Book Antiqua" w:hAnsi="Book Antiqua" w:cstheme="majorBidi"/>
          <w:color w:val="000000" w:themeColor="text1"/>
          <w:sz w:val="24"/>
          <w:szCs w:val="24"/>
        </w:rPr>
      </w:pPr>
      <w:r>
        <w:rPr>
          <w:rFonts w:ascii="Book Antiqua" w:hAnsi="Book Antiqua" w:cstheme="majorBidi"/>
          <w:b/>
          <w:bCs/>
          <w:color w:val="000000" w:themeColor="text1"/>
          <w:sz w:val="24"/>
          <w:szCs w:val="24"/>
        </w:rPr>
        <w:lastRenderedPageBreak/>
        <w:t>Question No 4:</w:t>
      </w:r>
    </w:p>
    <w:p w:rsidR="0021120E" w:rsidRPr="00BA4141" w:rsidRDefault="0021120E" w:rsidP="0021120E">
      <w:pPr>
        <w:tabs>
          <w:tab w:val="left" w:pos="3645"/>
        </w:tabs>
        <w:jc w:val="both"/>
        <w:rPr>
          <w:rFonts w:ascii="Book Antiqua" w:hAnsi="Book Antiqua"/>
          <w:b/>
          <w:sz w:val="24"/>
          <w:szCs w:val="20"/>
        </w:rPr>
      </w:pPr>
      <w:r w:rsidRPr="00BA4141">
        <w:rPr>
          <w:rFonts w:ascii="Book Antiqua" w:hAnsi="Book Antiqua"/>
          <w:b/>
          <w:sz w:val="24"/>
          <w:szCs w:val="20"/>
        </w:rPr>
        <w:t>Introduction</w:t>
      </w:r>
    </w:p>
    <w:p w:rsidR="0021120E" w:rsidRPr="00BA4141" w:rsidRDefault="0021120E" w:rsidP="0021120E">
      <w:pPr>
        <w:tabs>
          <w:tab w:val="left" w:pos="3645"/>
        </w:tabs>
        <w:jc w:val="both"/>
        <w:rPr>
          <w:rFonts w:ascii="Book Antiqua" w:hAnsi="Book Antiqua"/>
          <w:sz w:val="24"/>
          <w:szCs w:val="20"/>
        </w:rPr>
      </w:pPr>
      <w:proofErr w:type="spellStart"/>
      <w:r w:rsidRPr="00BA4141">
        <w:rPr>
          <w:rFonts w:ascii="Book Antiqua" w:hAnsi="Book Antiqua"/>
          <w:sz w:val="24"/>
          <w:szCs w:val="20"/>
        </w:rPr>
        <w:t>Flexipipe</w:t>
      </w:r>
      <w:proofErr w:type="spellEnd"/>
      <w:r w:rsidRPr="00BA4141">
        <w:rPr>
          <w:rFonts w:ascii="Book Antiqua" w:hAnsi="Book Antiqua"/>
          <w:sz w:val="24"/>
          <w:szCs w:val="20"/>
        </w:rPr>
        <w:t xml:space="preserve"> is a successful company supplying flexible pipes to a wide range of industries. Its success is based on a very innovative production process which allows the company to produce relatively small batches of flexible pipes at very competitive prices. This has given </w:t>
      </w:r>
      <w:proofErr w:type="spellStart"/>
      <w:r w:rsidRPr="00BA4141">
        <w:rPr>
          <w:rFonts w:ascii="Book Antiqua" w:hAnsi="Book Antiqua"/>
          <w:sz w:val="24"/>
          <w:szCs w:val="20"/>
        </w:rPr>
        <w:t>Flexipipe</w:t>
      </w:r>
      <w:proofErr w:type="spellEnd"/>
      <w:r w:rsidRPr="00BA4141">
        <w:rPr>
          <w:rFonts w:ascii="Book Antiqua" w:hAnsi="Book Antiqua"/>
          <w:sz w:val="24"/>
          <w:szCs w:val="20"/>
        </w:rPr>
        <w:t xml:space="preserve"> a significant competitive edge over most of its competitors whose batch set-up costs are higher and whose lead times are longer. </w:t>
      </w:r>
      <w:proofErr w:type="spellStart"/>
      <w:r w:rsidRPr="00BA4141">
        <w:rPr>
          <w:rFonts w:ascii="Book Antiqua" w:hAnsi="Book Antiqua"/>
          <w:sz w:val="24"/>
          <w:szCs w:val="20"/>
        </w:rPr>
        <w:t>Flexipipe’s</w:t>
      </w:r>
      <w:proofErr w:type="spellEnd"/>
      <w:r w:rsidRPr="00BA4141">
        <w:rPr>
          <w:rFonts w:ascii="Book Antiqua" w:hAnsi="Book Antiqua"/>
          <w:sz w:val="24"/>
          <w:szCs w:val="20"/>
        </w:rPr>
        <w:t xml:space="preserve"> innovative process is partly automated and partly reliant on experienced managers and supervisors on the factory floor. These managers efficiently schedule jobs from different customers to achieve economies of scale and throughput times that profitably deliver high quality products and service to </w:t>
      </w:r>
      <w:proofErr w:type="spellStart"/>
      <w:r w:rsidRPr="00BA4141">
        <w:rPr>
          <w:rFonts w:ascii="Book Antiqua" w:hAnsi="Book Antiqua"/>
          <w:sz w:val="24"/>
          <w:szCs w:val="20"/>
        </w:rPr>
        <w:t>Flexipipe’s</w:t>
      </w:r>
      <w:proofErr w:type="spellEnd"/>
      <w:r w:rsidRPr="00BA4141">
        <w:rPr>
          <w:rFonts w:ascii="Book Antiqua" w:hAnsi="Book Antiqua"/>
          <w:sz w:val="24"/>
          <w:szCs w:val="20"/>
        </w:rPr>
        <w:t xml:space="preserve"> customers.</w:t>
      </w:r>
    </w:p>
    <w:p w:rsidR="0021120E" w:rsidRPr="00BA4141" w:rsidRDefault="0021120E" w:rsidP="0021120E">
      <w:pPr>
        <w:tabs>
          <w:tab w:val="left" w:pos="3645"/>
        </w:tabs>
        <w:jc w:val="both"/>
        <w:rPr>
          <w:rFonts w:ascii="Book Antiqua" w:hAnsi="Book Antiqua"/>
          <w:sz w:val="24"/>
          <w:szCs w:val="20"/>
        </w:rPr>
      </w:pPr>
      <w:r w:rsidRPr="00BA4141">
        <w:rPr>
          <w:rFonts w:ascii="Book Antiqua" w:hAnsi="Book Antiqua"/>
          <w:sz w:val="24"/>
          <w:szCs w:val="20"/>
        </w:rPr>
        <w:t xml:space="preserve">A year ago, the Chief Executive Officer (CEO) at </w:t>
      </w:r>
      <w:proofErr w:type="spellStart"/>
      <w:r w:rsidRPr="00BA4141">
        <w:rPr>
          <w:rFonts w:ascii="Book Antiqua" w:hAnsi="Book Antiqua"/>
          <w:sz w:val="24"/>
          <w:szCs w:val="20"/>
        </w:rPr>
        <w:t>Flexipipe</w:t>
      </w:r>
      <w:proofErr w:type="spellEnd"/>
      <w:r w:rsidRPr="00BA4141">
        <w:rPr>
          <w:rFonts w:ascii="Book Antiqua" w:hAnsi="Book Antiqua"/>
          <w:sz w:val="24"/>
          <w:szCs w:val="20"/>
        </w:rPr>
        <w:t xml:space="preserve"> decided that he wanted to extend the automated part of the production process by purchasing a software package that promised even further benefits, including the automation of some of the decision-making tasks currently undertaken by the factory managers and supervisors. He had seen this package at a software exhibition and was so impressed that he placed an order immediately. He stated that the package was ‘ahead of its time, and I have seen nothing else like it on the market’.</w:t>
      </w:r>
    </w:p>
    <w:p w:rsidR="0021120E" w:rsidRPr="00BA4141" w:rsidRDefault="0021120E" w:rsidP="0021120E">
      <w:pPr>
        <w:tabs>
          <w:tab w:val="left" w:pos="3645"/>
        </w:tabs>
        <w:jc w:val="both"/>
        <w:rPr>
          <w:rFonts w:ascii="Book Antiqua" w:hAnsi="Book Antiqua"/>
          <w:sz w:val="24"/>
          <w:szCs w:val="20"/>
        </w:rPr>
      </w:pPr>
      <w:r w:rsidRPr="00BA4141">
        <w:rPr>
          <w:rFonts w:ascii="Book Antiqua" w:hAnsi="Book Antiqua"/>
          <w:sz w:val="24"/>
          <w:szCs w:val="20"/>
        </w:rPr>
        <w:t>This was the first time that the company had bought a software package for something that was not to be used in a standard application, such as payroll or accounts. Most other software applications in the company, such as the automated part of the current production process, have been developed in-house by a small programming team. The CEO felt that there was, on this occasion, insufficient time and money to develop a bespoke in-house solution. He accepted that there was no formal process for software package procurement ‘but perhaps we can put one in place as this project progresses’.</w:t>
      </w:r>
    </w:p>
    <w:p w:rsidR="0021120E" w:rsidRPr="00BA4141" w:rsidRDefault="0021120E" w:rsidP="0021120E">
      <w:pPr>
        <w:tabs>
          <w:tab w:val="left" w:pos="3645"/>
        </w:tabs>
        <w:jc w:val="both"/>
        <w:rPr>
          <w:rFonts w:ascii="Book Antiqua" w:hAnsi="Book Antiqua"/>
          <w:sz w:val="24"/>
          <w:szCs w:val="20"/>
        </w:rPr>
      </w:pPr>
      <w:r w:rsidRPr="00BA4141">
        <w:rPr>
          <w:rFonts w:ascii="Book Antiqua" w:hAnsi="Book Antiqua"/>
          <w:sz w:val="24"/>
          <w:szCs w:val="20"/>
        </w:rPr>
        <w:t xml:space="preserve">This relaxed approach to procurement is not unusual at </w:t>
      </w:r>
      <w:proofErr w:type="spellStart"/>
      <w:r w:rsidRPr="00BA4141">
        <w:rPr>
          <w:rFonts w:ascii="Book Antiqua" w:hAnsi="Book Antiqua"/>
          <w:sz w:val="24"/>
          <w:szCs w:val="20"/>
        </w:rPr>
        <w:t>Flexipipe</w:t>
      </w:r>
      <w:proofErr w:type="spellEnd"/>
      <w:r w:rsidRPr="00BA4141">
        <w:rPr>
          <w:rFonts w:ascii="Book Antiqua" w:hAnsi="Book Antiqua"/>
          <w:sz w:val="24"/>
          <w:szCs w:val="20"/>
        </w:rPr>
        <w:t>, where many of the purchasing decisions are taken unilaterally by senior managers. There is a small procurement section with two full-time administrators, but they only become involved once purchasing decisions have been made. It is felt that they are not technically proficient enough to get involved earlier in the purchasing lifecycle and, in any case, they are already very busy with purchase order administration and accounts payable. This approach to procurement has caused problems in the past. For example, the company had problems when a key supplier of raw materials unexpectedly went out of business. This caused short-term production problems, although the CEO has now found an acceptable alternative supplier.</w:t>
      </w:r>
    </w:p>
    <w:p w:rsidR="0021120E" w:rsidRPr="00BA4141" w:rsidRDefault="0021120E" w:rsidP="0021120E">
      <w:pPr>
        <w:tabs>
          <w:tab w:val="left" w:pos="3645"/>
        </w:tabs>
        <w:jc w:val="both"/>
        <w:rPr>
          <w:rFonts w:ascii="Book Antiqua" w:hAnsi="Book Antiqua"/>
          <w:b/>
          <w:sz w:val="24"/>
          <w:szCs w:val="20"/>
        </w:rPr>
      </w:pPr>
      <w:r w:rsidRPr="00BA4141">
        <w:rPr>
          <w:rFonts w:ascii="Book Antiqua" w:hAnsi="Book Antiqua"/>
          <w:b/>
          <w:sz w:val="24"/>
          <w:szCs w:val="20"/>
        </w:rPr>
        <w:t>The automation project</w:t>
      </w:r>
    </w:p>
    <w:p w:rsidR="0021120E" w:rsidRPr="00BA4141" w:rsidRDefault="0021120E" w:rsidP="0021120E">
      <w:pPr>
        <w:tabs>
          <w:tab w:val="left" w:pos="3645"/>
        </w:tabs>
        <w:jc w:val="both"/>
        <w:rPr>
          <w:rFonts w:ascii="Book Antiqua" w:hAnsi="Book Antiqua"/>
          <w:sz w:val="24"/>
          <w:szCs w:val="20"/>
        </w:rPr>
      </w:pPr>
      <w:r w:rsidRPr="00BA4141">
        <w:rPr>
          <w:rFonts w:ascii="Book Antiqua" w:hAnsi="Book Antiqua"/>
          <w:sz w:val="24"/>
          <w:szCs w:val="20"/>
        </w:rPr>
        <w:lastRenderedPageBreak/>
        <w:t>On returning to the company from the exhibition, the CEO commissioned a business analyst to investigate the current production process system so that the transition from the current system to the new software package solution could be properly planned. The business analyst found that some of the decisions made in the current production process were difficult to define and it was often hard for managers to explain how they had taken effective action. They tended to use their experience, memory and judgement and were still innovating in their control of the process. One commented that ‘what we do today, we might not do tomorrow; requirements are constantly evolving’.</w:t>
      </w:r>
    </w:p>
    <w:p w:rsidR="0021120E" w:rsidRPr="00BA4141" w:rsidRDefault="0021120E" w:rsidP="0021120E">
      <w:pPr>
        <w:tabs>
          <w:tab w:val="left" w:pos="3645"/>
        </w:tabs>
        <w:jc w:val="both"/>
        <w:rPr>
          <w:rFonts w:ascii="Book Antiqua" w:hAnsi="Book Antiqua"/>
          <w:sz w:val="24"/>
          <w:szCs w:val="20"/>
        </w:rPr>
      </w:pPr>
      <w:r w:rsidRPr="00BA4141">
        <w:rPr>
          <w:rFonts w:ascii="Book Antiqua" w:hAnsi="Book Antiqua"/>
          <w:sz w:val="24"/>
          <w:szCs w:val="20"/>
        </w:rPr>
        <w:t>When the software package was delivered there were immediate difficulties in technically migrating some of the data from the current automated part of the production process software to the software package solution. However, after some difficulties, it was possible to hold trials with experienced users. The CEO was confident that these users did not need training and would be ‘able to learn the software as they went along’. However, in reality, they found the software very difficult to use and they reported that certain key functions were missing. One of the supervisors commented that ‘the monitoring process variance facility is missing completely. Yet we had this in the old automated system’. Despite these reservations, the software package solution was implemented, but results were disappointing. Overall, it was impossible to replicate the success of the old production process and early results showed that costs had increased and lead times had become longer.</w:t>
      </w:r>
    </w:p>
    <w:p w:rsidR="0021120E" w:rsidRPr="00BA4141" w:rsidRDefault="0021120E" w:rsidP="0021120E">
      <w:pPr>
        <w:tabs>
          <w:tab w:val="left" w:pos="3645"/>
        </w:tabs>
        <w:jc w:val="both"/>
        <w:rPr>
          <w:rFonts w:ascii="Book Antiqua" w:hAnsi="Book Antiqua"/>
          <w:sz w:val="24"/>
          <w:szCs w:val="20"/>
        </w:rPr>
      </w:pPr>
      <w:r w:rsidRPr="00BA4141">
        <w:rPr>
          <w:rFonts w:ascii="Book Antiqua" w:hAnsi="Book Antiqua"/>
          <w:sz w:val="24"/>
          <w:szCs w:val="20"/>
        </w:rPr>
        <w:t xml:space="preserve">After struggling with the system for a few months, support from the software supplier began to become erratic. Eventually, the supplier notified </w:t>
      </w:r>
      <w:proofErr w:type="spellStart"/>
      <w:r w:rsidRPr="00BA4141">
        <w:rPr>
          <w:rFonts w:ascii="Book Antiqua" w:hAnsi="Book Antiqua"/>
          <w:sz w:val="24"/>
          <w:szCs w:val="20"/>
        </w:rPr>
        <w:t>Flexipipe</w:t>
      </w:r>
      <w:proofErr w:type="spellEnd"/>
      <w:r w:rsidRPr="00BA4141">
        <w:rPr>
          <w:rFonts w:ascii="Book Antiqua" w:hAnsi="Book Antiqua"/>
          <w:sz w:val="24"/>
          <w:szCs w:val="20"/>
        </w:rPr>
        <w:t xml:space="preserve"> that it had gone into administration and that it was withdrawing support for its product. Fortunately, </w:t>
      </w:r>
      <w:proofErr w:type="spellStart"/>
      <w:r w:rsidRPr="00BA4141">
        <w:rPr>
          <w:rFonts w:ascii="Book Antiqua" w:hAnsi="Book Antiqua"/>
          <w:sz w:val="24"/>
          <w:szCs w:val="20"/>
        </w:rPr>
        <w:t>Flexipipe</w:t>
      </w:r>
      <w:proofErr w:type="spellEnd"/>
      <w:r w:rsidRPr="00BA4141">
        <w:rPr>
          <w:rFonts w:ascii="Book Antiqua" w:hAnsi="Book Antiqua"/>
          <w:sz w:val="24"/>
          <w:szCs w:val="20"/>
        </w:rPr>
        <w:t xml:space="preserve"> were able to revert to the original production process software, but the ill-fated package selection exercise had cost it over $3m in costs and lost profits. The CEO commissioned a post-project review which showed that the supplier, prior to the purchase of the software package, had been very highly geared and had very poor liquidity. Also, contrary to the statement of the CEO, the post-project review team reported that there were at least three other packages currently available in the market that could have potentially fulfilled the requirements of the company. The CEO now accepts that using a software package to automate the production process was an inappropriate approach and that a bespoke in-house solution should have been commissioned.</w:t>
      </w:r>
    </w:p>
    <w:p w:rsidR="0021120E" w:rsidRPr="006C4569" w:rsidRDefault="0021120E" w:rsidP="0021120E">
      <w:pPr>
        <w:tabs>
          <w:tab w:val="left" w:pos="3645"/>
        </w:tabs>
        <w:jc w:val="both"/>
        <w:rPr>
          <w:rFonts w:ascii="Book Antiqua" w:hAnsi="Book Antiqua"/>
          <w:bCs/>
          <w:sz w:val="24"/>
          <w:szCs w:val="20"/>
        </w:rPr>
      </w:pPr>
      <w:r w:rsidRPr="00BA4141">
        <w:rPr>
          <w:rFonts w:ascii="Book Antiqua" w:hAnsi="Book Antiqua"/>
          <w:b/>
          <w:sz w:val="24"/>
          <w:szCs w:val="20"/>
        </w:rPr>
        <w:t>Required:</w:t>
      </w:r>
    </w:p>
    <w:p w:rsidR="0021120E" w:rsidRPr="006C4569" w:rsidRDefault="0021120E" w:rsidP="00004DFE">
      <w:pPr>
        <w:pStyle w:val="ListParagraph"/>
        <w:numPr>
          <w:ilvl w:val="0"/>
          <w:numId w:val="13"/>
        </w:numPr>
        <w:tabs>
          <w:tab w:val="left" w:pos="3645"/>
        </w:tabs>
        <w:spacing w:after="200" w:line="276" w:lineRule="auto"/>
        <w:jc w:val="both"/>
        <w:rPr>
          <w:rFonts w:ascii="Book Antiqua" w:hAnsi="Book Antiqua"/>
          <w:bCs/>
          <w:sz w:val="24"/>
          <w:szCs w:val="20"/>
        </w:rPr>
      </w:pPr>
      <w:r w:rsidRPr="006C4569">
        <w:rPr>
          <w:rFonts w:ascii="Book Antiqua" w:hAnsi="Book Antiqua"/>
          <w:bCs/>
          <w:sz w:val="24"/>
          <w:szCs w:val="20"/>
        </w:rPr>
        <w:t xml:space="preserve">Critically evaluate the decision made by the CEO to use a software package approach to automating the production process at </w:t>
      </w:r>
      <w:proofErr w:type="spellStart"/>
      <w:r w:rsidRPr="006C4569">
        <w:rPr>
          <w:rFonts w:ascii="Book Antiqua" w:hAnsi="Book Antiqua"/>
          <w:bCs/>
          <w:sz w:val="24"/>
          <w:szCs w:val="20"/>
        </w:rPr>
        <w:t>Flexipipe</w:t>
      </w:r>
      <w:proofErr w:type="spellEnd"/>
      <w:r w:rsidRPr="006C4569">
        <w:rPr>
          <w:rFonts w:ascii="Book Antiqua" w:hAnsi="Book Antiqua"/>
          <w:bCs/>
          <w:sz w:val="24"/>
          <w:szCs w:val="20"/>
        </w:rPr>
        <w:t xml:space="preserve">, and explain why this approach was unlikely to succeed. </w:t>
      </w:r>
      <w:r w:rsidR="006C4569" w:rsidRPr="006C4569">
        <w:rPr>
          <w:rFonts w:ascii="Book Antiqua" w:hAnsi="Book Antiqua"/>
          <w:bCs/>
          <w:sz w:val="24"/>
          <w:szCs w:val="20"/>
        </w:rPr>
        <w:tab/>
      </w:r>
      <w:r w:rsidR="006C4569" w:rsidRPr="006C4569">
        <w:rPr>
          <w:rFonts w:ascii="Book Antiqua" w:hAnsi="Book Antiqua"/>
          <w:bCs/>
          <w:sz w:val="24"/>
          <w:szCs w:val="20"/>
        </w:rPr>
        <w:tab/>
      </w:r>
      <w:r w:rsidR="006C4569" w:rsidRPr="006C4569">
        <w:rPr>
          <w:rFonts w:ascii="Book Antiqua" w:hAnsi="Book Antiqua"/>
          <w:bCs/>
          <w:sz w:val="24"/>
          <w:szCs w:val="20"/>
        </w:rPr>
        <w:tab/>
        <w:t>(12 marks)</w:t>
      </w:r>
    </w:p>
    <w:p w:rsidR="00A447B9" w:rsidRPr="00BA4141" w:rsidRDefault="00A447B9" w:rsidP="00A447B9">
      <w:pPr>
        <w:pStyle w:val="ListParagraph"/>
        <w:tabs>
          <w:tab w:val="left" w:pos="3645"/>
        </w:tabs>
        <w:spacing w:after="200" w:line="276" w:lineRule="auto"/>
        <w:jc w:val="both"/>
        <w:rPr>
          <w:rFonts w:ascii="Book Antiqua" w:hAnsi="Book Antiqua"/>
          <w:b/>
          <w:sz w:val="24"/>
          <w:szCs w:val="20"/>
        </w:rPr>
      </w:pPr>
    </w:p>
    <w:p w:rsidR="0021120E" w:rsidRPr="00BA4141" w:rsidRDefault="0021120E" w:rsidP="00004DFE">
      <w:pPr>
        <w:pStyle w:val="ListParagraph"/>
        <w:numPr>
          <w:ilvl w:val="0"/>
          <w:numId w:val="13"/>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lastRenderedPageBreak/>
        <w:t>The CEO recommends that the company now adopts a formal process for procuring, evaluating and implementing software packages which they can use in the future when a software package approach appears to be more appropriate.</w:t>
      </w:r>
    </w:p>
    <w:p w:rsidR="0021120E" w:rsidRDefault="0021120E" w:rsidP="006C4569">
      <w:pPr>
        <w:tabs>
          <w:tab w:val="left" w:pos="3645"/>
        </w:tabs>
        <w:ind w:left="720"/>
        <w:jc w:val="both"/>
        <w:rPr>
          <w:rFonts w:ascii="Book Antiqua" w:hAnsi="Book Antiqua"/>
          <w:bCs/>
          <w:sz w:val="24"/>
          <w:szCs w:val="20"/>
        </w:rPr>
      </w:pPr>
      <w:proofErr w:type="spellStart"/>
      <w:r w:rsidRPr="006C4569">
        <w:rPr>
          <w:rFonts w:ascii="Book Antiqua" w:hAnsi="Book Antiqua"/>
          <w:bCs/>
          <w:sz w:val="24"/>
          <w:szCs w:val="20"/>
        </w:rPr>
        <w:t>Analyse</w:t>
      </w:r>
      <w:proofErr w:type="spellEnd"/>
      <w:r w:rsidRPr="006C4569">
        <w:rPr>
          <w:rFonts w:ascii="Book Antiqua" w:hAnsi="Book Antiqua"/>
          <w:bCs/>
          <w:sz w:val="24"/>
          <w:szCs w:val="20"/>
        </w:rPr>
        <w:t xml:space="preserve"> how a formal process for software package procurement, evaluation and implementation would have addressed the problems experienced at </w:t>
      </w:r>
      <w:proofErr w:type="spellStart"/>
      <w:r w:rsidRPr="006C4569">
        <w:rPr>
          <w:rFonts w:ascii="Book Antiqua" w:hAnsi="Book Antiqua"/>
          <w:bCs/>
          <w:sz w:val="24"/>
          <w:szCs w:val="20"/>
        </w:rPr>
        <w:t>Flexipipe</w:t>
      </w:r>
      <w:proofErr w:type="spellEnd"/>
      <w:r w:rsidRPr="006C4569">
        <w:rPr>
          <w:rFonts w:ascii="Book Antiqua" w:hAnsi="Book Antiqua"/>
          <w:bCs/>
          <w:sz w:val="24"/>
          <w:szCs w:val="20"/>
        </w:rPr>
        <w:t xml:space="preserve"> in the production process project.</w:t>
      </w:r>
      <w:r w:rsidR="006C4569" w:rsidRPr="006C4569">
        <w:rPr>
          <w:rFonts w:ascii="Book Antiqua" w:hAnsi="Book Antiqua"/>
          <w:bCs/>
          <w:sz w:val="24"/>
          <w:szCs w:val="20"/>
        </w:rPr>
        <w:tab/>
      </w:r>
      <w:r w:rsidR="006C4569" w:rsidRPr="006C4569">
        <w:rPr>
          <w:rFonts w:ascii="Book Antiqua" w:hAnsi="Book Antiqua"/>
          <w:bCs/>
          <w:sz w:val="24"/>
          <w:szCs w:val="20"/>
        </w:rPr>
        <w:tab/>
      </w:r>
      <w:r w:rsidR="006C4569" w:rsidRPr="006C4569">
        <w:rPr>
          <w:rFonts w:ascii="Book Antiqua" w:hAnsi="Book Antiqua"/>
          <w:bCs/>
          <w:sz w:val="24"/>
          <w:szCs w:val="20"/>
        </w:rPr>
        <w:tab/>
        <w:t>(8 marks)</w:t>
      </w:r>
    </w:p>
    <w:p w:rsidR="006C4569" w:rsidRPr="006C4569" w:rsidRDefault="006C4569" w:rsidP="006C4569">
      <w:pPr>
        <w:tabs>
          <w:tab w:val="left" w:pos="3645"/>
        </w:tabs>
        <w:ind w:left="720"/>
        <w:jc w:val="both"/>
        <w:rPr>
          <w:rFonts w:ascii="Book Antiqua" w:hAnsi="Book Antiqua"/>
          <w:bCs/>
          <w:sz w:val="24"/>
          <w:szCs w:val="20"/>
        </w:rPr>
      </w:pPr>
      <w:r>
        <w:rPr>
          <w:rFonts w:ascii="Book Antiqua" w:hAnsi="Book Antiqua"/>
          <w:bCs/>
          <w:sz w:val="24"/>
          <w:szCs w:val="20"/>
        </w:rPr>
        <w:tab/>
      </w:r>
      <w:r>
        <w:rPr>
          <w:rFonts w:ascii="Book Antiqua" w:hAnsi="Book Antiqua"/>
          <w:bCs/>
          <w:sz w:val="24"/>
          <w:szCs w:val="20"/>
        </w:rPr>
        <w:tab/>
      </w:r>
      <w:r>
        <w:rPr>
          <w:rFonts w:ascii="Book Antiqua" w:hAnsi="Book Antiqua"/>
          <w:bCs/>
          <w:sz w:val="24"/>
          <w:szCs w:val="20"/>
        </w:rPr>
        <w:tab/>
      </w:r>
      <w:r>
        <w:rPr>
          <w:rFonts w:ascii="Book Antiqua" w:hAnsi="Book Antiqua"/>
          <w:bCs/>
          <w:sz w:val="24"/>
          <w:szCs w:val="20"/>
        </w:rPr>
        <w:tab/>
      </w:r>
      <w:r>
        <w:rPr>
          <w:rFonts w:ascii="Book Antiqua" w:hAnsi="Book Antiqua"/>
          <w:bCs/>
          <w:sz w:val="24"/>
          <w:szCs w:val="20"/>
        </w:rPr>
        <w:tab/>
      </w:r>
      <w:r>
        <w:rPr>
          <w:rFonts w:ascii="Book Antiqua" w:hAnsi="Book Antiqua"/>
          <w:bCs/>
          <w:sz w:val="24"/>
          <w:szCs w:val="20"/>
        </w:rPr>
        <w:tab/>
      </w:r>
      <w:r>
        <w:rPr>
          <w:rFonts w:ascii="Book Antiqua" w:hAnsi="Book Antiqua"/>
          <w:bCs/>
          <w:sz w:val="24"/>
          <w:szCs w:val="20"/>
        </w:rPr>
        <w:tab/>
      </w:r>
      <w:r>
        <w:rPr>
          <w:rFonts w:ascii="Book Antiqua" w:hAnsi="Book Antiqua"/>
          <w:b/>
          <w:sz w:val="24"/>
          <w:szCs w:val="20"/>
        </w:rPr>
        <w:t>(20 marks)</w:t>
      </w:r>
    </w:p>
    <w:p w:rsidR="0021120E" w:rsidRPr="00BA4141" w:rsidRDefault="0021120E" w:rsidP="0021120E">
      <w:pPr>
        <w:tabs>
          <w:tab w:val="left" w:pos="3645"/>
        </w:tabs>
        <w:jc w:val="both"/>
        <w:rPr>
          <w:rFonts w:ascii="Book Antiqua" w:hAnsi="Book Antiqua"/>
          <w:sz w:val="24"/>
          <w:szCs w:val="20"/>
        </w:rPr>
      </w:pPr>
      <w:r w:rsidRPr="00BA4141">
        <w:rPr>
          <w:rFonts w:ascii="Book Antiqua" w:hAnsi="Book Antiqua"/>
          <w:sz w:val="24"/>
          <w:szCs w:val="20"/>
        </w:rPr>
        <w:t>Answer:-</w:t>
      </w:r>
    </w:p>
    <w:p w:rsidR="0021120E" w:rsidRPr="00BA4141" w:rsidRDefault="0021120E" w:rsidP="00004DFE">
      <w:pPr>
        <w:pStyle w:val="ListParagraph"/>
        <w:numPr>
          <w:ilvl w:val="0"/>
          <w:numId w:val="14"/>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 xml:space="preserve">A critical evaluation of using the software package approach at </w:t>
      </w:r>
      <w:proofErr w:type="spellStart"/>
      <w:r w:rsidRPr="00BA4141">
        <w:rPr>
          <w:rFonts w:ascii="Book Antiqua" w:hAnsi="Book Antiqua"/>
          <w:sz w:val="24"/>
          <w:szCs w:val="20"/>
        </w:rPr>
        <w:t>Flexipipe</w:t>
      </w:r>
      <w:proofErr w:type="spellEnd"/>
      <w:r w:rsidRPr="00BA4141">
        <w:rPr>
          <w:rFonts w:ascii="Book Antiqua" w:hAnsi="Book Antiqua"/>
          <w:sz w:val="24"/>
          <w:szCs w:val="20"/>
        </w:rPr>
        <w:t xml:space="preserve"> could be structured around three factors. The first concerns the wisdom of using a package solution for a process where the company enjoys a competitive edge over its competitors. The second factor focuses on the difficulties of selecting an appropriate package in an environment where requirements are difficult to define and are still subject to change. The final factor revolves around the problem of successfully procuring a software package in an </w:t>
      </w:r>
      <w:proofErr w:type="spellStart"/>
      <w:r w:rsidRPr="00BA4141">
        <w:rPr>
          <w:rFonts w:ascii="Book Antiqua" w:hAnsi="Book Antiqua"/>
          <w:sz w:val="24"/>
          <w:szCs w:val="20"/>
        </w:rPr>
        <w:t>organisation</w:t>
      </w:r>
      <w:proofErr w:type="spellEnd"/>
      <w:r w:rsidRPr="00BA4141">
        <w:rPr>
          <w:rFonts w:ascii="Book Antiqua" w:hAnsi="Book Antiqua"/>
          <w:sz w:val="24"/>
          <w:szCs w:val="20"/>
        </w:rPr>
        <w:t xml:space="preserve"> which lacks both experience and a process for selecting and procuring a nonstandard software application. Each of these factors is now considered in turn. Other appropriate factors and relevant approaches will be given credit.</w:t>
      </w:r>
    </w:p>
    <w:p w:rsidR="0021120E" w:rsidRPr="00BA4141" w:rsidRDefault="0021120E" w:rsidP="0021120E">
      <w:pPr>
        <w:pStyle w:val="ListParagraph"/>
        <w:tabs>
          <w:tab w:val="left" w:pos="3645"/>
        </w:tabs>
        <w:jc w:val="both"/>
        <w:rPr>
          <w:rFonts w:ascii="Book Antiqua" w:hAnsi="Book Antiqua"/>
          <w:sz w:val="24"/>
          <w:szCs w:val="20"/>
        </w:rPr>
      </w:pPr>
    </w:p>
    <w:p w:rsidR="0021120E" w:rsidRPr="00BA4141" w:rsidRDefault="0021120E" w:rsidP="0021120E">
      <w:pPr>
        <w:pStyle w:val="ListParagraph"/>
        <w:tabs>
          <w:tab w:val="left" w:pos="3645"/>
        </w:tabs>
        <w:jc w:val="both"/>
        <w:rPr>
          <w:rFonts w:ascii="Book Antiqua" w:hAnsi="Book Antiqua"/>
          <w:b/>
          <w:sz w:val="24"/>
          <w:szCs w:val="20"/>
        </w:rPr>
      </w:pPr>
      <w:r w:rsidRPr="00BA4141">
        <w:rPr>
          <w:rFonts w:ascii="Book Antiqua" w:hAnsi="Book Antiqua"/>
          <w:b/>
          <w:sz w:val="24"/>
          <w:szCs w:val="20"/>
        </w:rPr>
        <w:t>Competitive edge</w:t>
      </w:r>
    </w:p>
    <w:p w:rsidR="0021120E" w:rsidRPr="00BA4141" w:rsidRDefault="0021120E" w:rsidP="0021120E">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It is generally accepted that software package solutions cannot provide </w:t>
      </w:r>
      <w:proofErr w:type="spellStart"/>
      <w:r w:rsidRPr="00BA4141">
        <w:rPr>
          <w:rFonts w:ascii="Book Antiqua" w:hAnsi="Book Antiqua"/>
          <w:sz w:val="24"/>
          <w:szCs w:val="20"/>
        </w:rPr>
        <w:t>organisations</w:t>
      </w:r>
      <w:proofErr w:type="spellEnd"/>
      <w:r w:rsidRPr="00BA4141">
        <w:rPr>
          <w:rFonts w:ascii="Book Antiqua" w:hAnsi="Book Antiqua"/>
          <w:sz w:val="24"/>
          <w:szCs w:val="20"/>
        </w:rPr>
        <w:t xml:space="preserve"> with a competitive edge. By definition such packages are available to all companies in a sector or market and so any commercial advantages offered by the package are available to all </w:t>
      </w:r>
      <w:proofErr w:type="spellStart"/>
      <w:r w:rsidRPr="00BA4141">
        <w:rPr>
          <w:rFonts w:ascii="Book Antiqua" w:hAnsi="Book Antiqua"/>
          <w:sz w:val="24"/>
          <w:szCs w:val="20"/>
        </w:rPr>
        <w:t>organisations</w:t>
      </w:r>
      <w:proofErr w:type="spellEnd"/>
      <w:r w:rsidRPr="00BA4141">
        <w:rPr>
          <w:rFonts w:ascii="Book Antiqua" w:hAnsi="Book Antiqua"/>
          <w:sz w:val="24"/>
          <w:szCs w:val="20"/>
        </w:rPr>
        <w:t xml:space="preserve"> competing in that market.</w:t>
      </w:r>
    </w:p>
    <w:p w:rsidR="0021120E" w:rsidRPr="00BA4141" w:rsidRDefault="0021120E" w:rsidP="0021120E">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It is </w:t>
      </w:r>
      <w:proofErr w:type="spellStart"/>
      <w:r w:rsidRPr="00BA4141">
        <w:rPr>
          <w:rFonts w:ascii="Book Antiqua" w:hAnsi="Book Antiqua"/>
          <w:sz w:val="24"/>
          <w:szCs w:val="20"/>
        </w:rPr>
        <w:t>recognised</w:t>
      </w:r>
      <w:proofErr w:type="spellEnd"/>
      <w:r w:rsidRPr="00BA4141">
        <w:rPr>
          <w:rFonts w:ascii="Book Antiqua" w:hAnsi="Book Antiqua"/>
          <w:sz w:val="24"/>
          <w:szCs w:val="20"/>
        </w:rPr>
        <w:t xml:space="preserve"> that the control of the production process at </w:t>
      </w:r>
      <w:proofErr w:type="spellStart"/>
      <w:r w:rsidRPr="00BA4141">
        <w:rPr>
          <w:rFonts w:ascii="Book Antiqua" w:hAnsi="Book Antiqua"/>
          <w:sz w:val="24"/>
          <w:szCs w:val="20"/>
        </w:rPr>
        <w:t>Flexipipe</w:t>
      </w:r>
      <w:proofErr w:type="spellEnd"/>
      <w:r w:rsidRPr="00BA4141">
        <w:rPr>
          <w:rFonts w:ascii="Book Antiqua" w:hAnsi="Book Antiqua"/>
          <w:sz w:val="24"/>
          <w:szCs w:val="20"/>
        </w:rPr>
        <w:t xml:space="preserve"> was very innovative. It provided the company with significant competitive edge over their competitors. For this reason, it seemed unlikely from the start that </w:t>
      </w:r>
      <w:proofErr w:type="spellStart"/>
      <w:r w:rsidRPr="00BA4141">
        <w:rPr>
          <w:rFonts w:ascii="Book Antiqua" w:hAnsi="Book Antiqua"/>
          <w:sz w:val="24"/>
          <w:szCs w:val="20"/>
        </w:rPr>
        <w:t>Flexipipe</w:t>
      </w:r>
      <w:proofErr w:type="spellEnd"/>
      <w:r w:rsidRPr="00BA4141">
        <w:rPr>
          <w:rFonts w:ascii="Book Antiqua" w:hAnsi="Book Antiqua"/>
          <w:sz w:val="24"/>
          <w:szCs w:val="20"/>
        </w:rPr>
        <w:t xml:space="preserve"> would find a package that fulfilled its exact requirements and that any selected package would constrain the production process. Indeed, this is what happened, with the new system unable to replicate the flexibility and efficiency of the existing one.</w:t>
      </w:r>
    </w:p>
    <w:p w:rsidR="0021120E" w:rsidRPr="00BA4141" w:rsidRDefault="0021120E" w:rsidP="0021120E">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Initially, the company would have been advised to consider the location of the process on the Harmon process/strategy grid. The process is strategically important and relatively complex. Software package solutions should primarily be considered for reasonably straightforward commodity processes which have low strategic importance to the company, such as payroll and accounts. Thus, in the context of </w:t>
      </w:r>
      <w:proofErr w:type="spellStart"/>
      <w:r w:rsidRPr="00BA4141">
        <w:rPr>
          <w:rFonts w:ascii="Book Antiqua" w:hAnsi="Book Antiqua"/>
          <w:sz w:val="24"/>
          <w:szCs w:val="20"/>
        </w:rPr>
        <w:t>Flexipipe</w:t>
      </w:r>
      <w:proofErr w:type="spellEnd"/>
      <w:r w:rsidRPr="00BA4141">
        <w:rPr>
          <w:rFonts w:ascii="Book Antiqua" w:hAnsi="Book Antiqua"/>
          <w:sz w:val="24"/>
          <w:szCs w:val="20"/>
        </w:rPr>
        <w:t>, a bespoke software solution would, from the outset, appear to have been more appropriate.</w:t>
      </w:r>
    </w:p>
    <w:p w:rsidR="0021120E" w:rsidRPr="00BA4141" w:rsidRDefault="0021120E" w:rsidP="0021120E">
      <w:pPr>
        <w:pStyle w:val="ListParagraph"/>
        <w:tabs>
          <w:tab w:val="left" w:pos="3645"/>
        </w:tabs>
        <w:jc w:val="both"/>
        <w:rPr>
          <w:rFonts w:ascii="Book Antiqua" w:hAnsi="Book Antiqua"/>
          <w:sz w:val="24"/>
          <w:szCs w:val="20"/>
        </w:rPr>
      </w:pPr>
    </w:p>
    <w:p w:rsidR="0021120E" w:rsidRPr="00BA4141" w:rsidRDefault="0021120E" w:rsidP="0021120E">
      <w:pPr>
        <w:pStyle w:val="ListParagraph"/>
        <w:tabs>
          <w:tab w:val="left" w:pos="3645"/>
        </w:tabs>
        <w:jc w:val="both"/>
        <w:rPr>
          <w:rFonts w:ascii="Book Antiqua" w:hAnsi="Book Antiqua"/>
          <w:b/>
          <w:sz w:val="24"/>
          <w:szCs w:val="20"/>
        </w:rPr>
      </w:pPr>
      <w:r w:rsidRPr="00BA4141">
        <w:rPr>
          <w:rFonts w:ascii="Book Antiqua" w:hAnsi="Book Antiqua"/>
          <w:b/>
          <w:sz w:val="24"/>
          <w:szCs w:val="20"/>
        </w:rPr>
        <w:t>Complexity and nature of requirements</w:t>
      </w:r>
    </w:p>
    <w:p w:rsidR="0021120E" w:rsidRPr="00BA4141" w:rsidRDefault="0021120E" w:rsidP="0021120E">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It was </w:t>
      </w:r>
      <w:proofErr w:type="spellStart"/>
      <w:r w:rsidRPr="00BA4141">
        <w:rPr>
          <w:rFonts w:ascii="Book Antiqua" w:hAnsi="Book Antiqua"/>
          <w:sz w:val="24"/>
          <w:szCs w:val="20"/>
        </w:rPr>
        <w:t>recognised</w:t>
      </w:r>
      <w:proofErr w:type="spellEnd"/>
      <w:r w:rsidRPr="00BA4141">
        <w:rPr>
          <w:rFonts w:ascii="Book Antiqua" w:hAnsi="Book Antiqua"/>
          <w:sz w:val="24"/>
          <w:szCs w:val="20"/>
        </w:rPr>
        <w:t xml:space="preserve"> from the start that it was relatively difficult to specify all the requirements of the production process in advance because many decisions were intuitively taken by experienced managers and supervisors on the factory floor. It was often difficult for them to explain why they had taken certain effective decisions. It is very risky to select a software package against incomplete or unarticulated requirements. If significant requirements are missed or misunderstood then it is difficult to address the problems this might cause.</w:t>
      </w:r>
    </w:p>
    <w:p w:rsidR="0021120E" w:rsidRPr="00BA4141" w:rsidRDefault="0021120E" w:rsidP="0021120E">
      <w:pPr>
        <w:pStyle w:val="ListParagraph"/>
        <w:tabs>
          <w:tab w:val="left" w:pos="3645"/>
        </w:tabs>
        <w:jc w:val="both"/>
        <w:rPr>
          <w:rFonts w:ascii="Book Antiqua" w:hAnsi="Book Antiqua"/>
          <w:sz w:val="24"/>
          <w:szCs w:val="20"/>
        </w:rPr>
      </w:pPr>
      <w:r w:rsidRPr="00BA4141">
        <w:rPr>
          <w:rFonts w:ascii="Book Antiqua" w:hAnsi="Book Antiqua"/>
          <w:sz w:val="24"/>
          <w:szCs w:val="20"/>
        </w:rPr>
        <w:t>There are at least three potential approaches to addressing the problem of the software failing to fulfil requirements, but each of these has disadvantages. The first approach is to ask the software vendor to integrate these requirements into the next release of the package. However, even if the software vendor agrees, it may be a costly solution as well as allowing such innovations to become available to all users of the package. The second approach is to ask the software vendor to build a tailored version of the application to fulfil specific requirements. This is likely to be expensive (so reducing the cost advantages of buying a package) and cause long-term maintenance problems and costs as the tailored version has to be integrated with new releases of the standard software package. The final approach is to seek a manual work-around for the missing requirements. However, this may also be costly as well as reducing the business benefits which should have been obtained. Whichever approach is taken, it is likely to either reduce the benefits or increase the costs of adopting a software package solution.</w:t>
      </w:r>
    </w:p>
    <w:p w:rsidR="0021120E" w:rsidRPr="00BA4141" w:rsidRDefault="0021120E" w:rsidP="0021120E">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It was also </w:t>
      </w:r>
      <w:proofErr w:type="spellStart"/>
      <w:r w:rsidRPr="00BA4141">
        <w:rPr>
          <w:rFonts w:ascii="Book Antiqua" w:hAnsi="Book Antiqua"/>
          <w:sz w:val="24"/>
          <w:szCs w:val="20"/>
        </w:rPr>
        <w:t>recognised</w:t>
      </w:r>
      <w:proofErr w:type="spellEnd"/>
      <w:r w:rsidRPr="00BA4141">
        <w:rPr>
          <w:rFonts w:ascii="Book Antiqua" w:hAnsi="Book Antiqua"/>
          <w:sz w:val="24"/>
          <w:szCs w:val="20"/>
        </w:rPr>
        <w:t xml:space="preserve"> that requirements are likely to change in the long term. There is no guarantee that the software vendor will develop the package to fit newly emerging requirements and so the issues of tailoring and work-around will again have to be considered. Most package selection takes place against current requirements and so this approach is well-suited to circumstances where requirements rarely change and, if they do, they are specified by legislative bodies and the software vendors must make the changes to keep their product compliant. Payroll and integrated accounts applications are typical of this. Applications that are subject to long-term changes (such as the production process at </w:t>
      </w:r>
      <w:proofErr w:type="spellStart"/>
      <w:r w:rsidRPr="00BA4141">
        <w:rPr>
          <w:rFonts w:ascii="Book Antiqua" w:hAnsi="Book Antiqua"/>
          <w:sz w:val="24"/>
          <w:szCs w:val="20"/>
        </w:rPr>
        <w:t>Flexipipe</w:t>
      </w:r>
      <w:proofErr w:type="spellEnd"/>
      <w:r w:rsidRPr="00BA4141">
        <w:rPr>
          <w:rFonts w:ascii="Book Antiqua" w:hAnsi="Book Antiqua"/>
          <w:sz w:val="24"/>
          <w:szCs w:val="20"/>
        </w:rPr>
        <w:t>) and do not require legislative compliance, are less appropriate to this approach.</w:t>
      </w:r>
    </w:p>
    <w:p w:rsidR="0021120E" w:rsidRPr="00BA4141" w:rsidRDefault="0021120E" w:rsidP="0021120E">
      <w:pPr>
        <w:pStyle w:val="ListParagraph"/>
        <w:tabs>
          <w:tab w:val="left" w:pos="3645"/>
        </w:tabs>
        <w:jc w:val="both"/>
        <w:rPr>
          <w:rFonts w:ascii="Book Antiqua" w:hAnsi="Book Antiqua"/>
          <w:sz w:val="24"/>
          <w:szCs w:val="20"/>
        </w:rPr>
      </w:pPr>
    </w:p>
    <w:p w:rsidR="0021120E" w:rsidRDefault="0021120E" w:rsidP="0021120E">
      <w:pPr>
        <w:pStyle w:val="ListParagraph"/>
        <w:tabs>
          <w:tab w:val="left" w:pos="3645"/>
        </w:tabs>
        <w:jc w:val="both"/>
        <w:rPr>
          <w:rFonts w:ascii="Book Antiqua" w:hAnsi="Book Antiqua"/>
          <w:b/>
          <w:sz w:val="24"/>
          <w:szCs w:val="20"/>
        </w:rPr>
      </w:pPr>
    </w:p>
    <w:p w:rsidR="0021120E" w:rsidRPr="00BA4141" w:rsidRDefault="0021120E" w:rsidP="0021120E">
      <w:pPr>
        <w:pStyle w:val="ListParagraph"/>
        <w:tabs>
          <w:tab w:val="left" w:pos="3645"/>
        </w:tabs>
        <w:jc w:val="both"/>
        <w:rPr>
          <w:rFonts w:ascii="Book Antiqua" w:hAnsi="Book Antiqua"/>
          <w:b/>
          <w:sz w:val="24"/>
          <w:szCs w:val="20"/>
        </w:rPr>
      </w:pPr>
      <w:r w:rsidRPr="00BA4141">
        <w:rPr>
          <w:rFonts w:ascii="Book Antiqua" w:hAnsi="Book Antiqua"/>
          <w:b/>
          <w:sz w:val="24"/>
          <w:szCs w:val="20"/>
        </w:rPr>
        <w:t>Absence of mature procurement process and management expertise</w:t>
      </w:r>
    </w:p>
    <w:p w:rsidR="0021120E" w:rsidRPr="00BA4141" w:rsidRDefault="0021120E" w:rsidP="0021120E">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It was </w:t>
      </w:r>
      <w:proofErr w:type="spellStart"/>
      <w:r w:rsidRPr="00BA4141">
        <w:rPr>
          <w:rFonts w:ascii="Book Antiqua" w:hAnsi="Book Antiqua"/>
          <w:sz w:val="24"/>
          <w:szCs w:val="20"/>
        </w:rPr>
        <w:t>recognised</w:t>
      </w:r>
      <w:proofErr w:type="spellEnd"/>
      <w:r w:rsidRPr="00BA4141">
        <w:rPr>
          <w:rFonts w:ascii="Book Antiqua" w:hAnsi="Book Antiqua"/>
          <w:sz w:val="24"/>
          <w:szCs w:val="20"/>
        </w:rPr>
        <w:t xml:space="preserve"> from the outset that </w:t>
      </w:r>
      <w:proofErr w:type="spellStart"/>
      <w:r w:rsidRPr="00BA4141">
        <w:rPr>
          <w:rFonts w:ascii="Book Antiqua" w:hAnsi="Book Antiqua"/>
          <w:sz w:val="24"/>
          <w:szCs w:val="20"/>
        </w:rPr>
        <w:t>Flexipipe</w:t>
      </w:r>
      <w:proofErr w:type="spellEnd"/>
      <w:r w:rsidRPr="00BA4141">
        <w:rPr>
          <w:rFonts w:ascii="Book Antiqua" w:hAnsi="Book Antiqua"/>
          <w:sz w:val="24"/>
          <w:szCs w:val="20"/>
        </w:rPr>
        <w:t xml:space="preserve"> did not have an established process for software package selection and implementation. This was a very risky project in which to try and establish a process and select an appropriate package. Lack of procurement expertise in general has been a problem in the past for the </w:t>
      </w:r>
      <w:r w:rsidRPr="00BA4141">
        <w:rPr>
          <w:rFonts w:ascii="Book Antiqua" w:hAnsi="Book Antiqua"/>
          <w:sz w:val="24"/>
          <w:szCs w:val="20"/>
        </w:rPr>
        <w:lastRenderedPageBreak/>
        <w:t>company when a key supplier of raw materials for the pipes went out of business. This caused short-term production problems, although an alternative supplier had eventually been found. However, procurement still only employs two people full-time and they are relatively junior and overworked. The company appears to have a very immature procurement process.</w:t>
      </w:r>
    </w:p>
    <w:p w:rsidR="0021120E" w:rsidRPr="00BA4141" w:rsidRDefault="0021120E" w:rsidP="0021120E">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 long-term commitment to an external supplier is very problematic in software supply, where moving formerly in-house applications to a new supplier can be technically difficult, expensive and disruptive. In general, there are significant risks associated with the long-term viability of software suppliers and the maintenance of software applications that are critical to the company. Companies go out of business, as in the case study scenario, and companies are sold. It is feasible that a software supplier might be bought by a competitor of </w:t>
      </w:r>
      <w:proofErr w:type="spellStart"/>
      <w:r w:rsidRPr="00BA4141">
        <w:rPr>
          <w:rFonts w:ascii="Book Antiqua" w:hAnsi="Book Antiqua"/>
          <w:sz w:val="24"/>
          <w:szCs w:val="20"/>
        </w:rPr>
        <w:t>Flexipipe</w:t>
      </w:r>
      <w:proofErr w:type="spellEnd"/>
      <w:r w:rsidRPr="00BA4141">
        <w:rPr>
          <w:rFonts w:ascii="Book Antiqua" w:hAnsi="Book Antiqua"/>
          <w:sz w:val="24"/>
          <w:szCs w:val="20"/>
        </w:rPr>
        <w:t>, threatening long-term supply. These problems are largely absent in bespoke development, particularly if this development is undertaken in-house. The software program code belongs to the company (not the supplier) and its long-term development is under its control.</w:t>
      </w:r>
    </w:p>
    <w:p w:rsidR="0021120E" w:rsidRPr="00BA4141" w:rsidRDefault="0021120E" w:rsidP="0021120E">
      <w:pPr>
        <w:pStyle w:val="ListParagraph"/>
        <w:tabs>
          <w:tab w:val="left" w:pos="3645"/>
        </w:tabs>
        <w:jc w:val="both"/>
        <w:rPr>
          <w:rFonts w:ascii="Book Antiqua" w:hAnsi="Book Antiqua"/>
          <w:sz w:val="24"/>
          <w:szCs w:val="20"/>
        </w:rPr>
      </w:pPr>
    </w:p>
    <w:p w:rsidR="0021120E" w:rsidRPr="00BA4141" w:rsidRDefault="0021120E" w:rsidP="00004DFE">
      <w:pPr>
        <w:pStyle w:val="ListParagraph"/>
        <w:numPr>
          <w:ilvl w:val="0"/>
          <w:numId w:val="14"/>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 xml:space="preserve">In the context of the </w:t>
      </w:r>
      <w:proofErr w:type="spellStart"/>
      <w:r w:rsidRPr="00BA4141">
        <w:rPr>
          <w:rFonts w:ascii="Book Antiqua" w:hAnsi="Book Antiqua"/>
          <w:sz w:val="24"/>
          <w:szCs w:val="20"/>
        </w:rPr>
        <w:t>Flexipipe</w:t>
      </w:r>
      <w:proofErr w:type="spellEnd"/>
      <w:r w:rsidRPr="00BA4141">
        <w:rPr>
          <w:rFonts w:ascii="Book Antiqua" w:hAnsi="Book Antiqua"/>
          <w:sz w:val="24"/>
          <w:szCs w:val="20"/>
        </w:rPr>
        <w:t xml:space="preserve"> project, here are some of the issues that could have been addressed by a formal software package evaluation process. It is important that candidates identify elements of the process relevant to the </w:t>
      </w:r>
      <w:proofErr w:type="spellStart"/>
      <w:r w:rsidRPr="00BA4141">
        <w:rPr>
          <w:rFonts w:ascii="Book Antiqua" w:hAnsi="Book Antiqua"/>
          <w:sz w:val="24"/>
          <w:szCs w:val="20"/>
        </w:rPr>
        <w:t>Flexipipe</w:t>
      </w:r>
      <w:proofErr w:type="spellEnd"/>
      <w:r w:rsidRPr="00BA4141">
        <w:rPr>
          <w:rFonts w:ascii="Book Antiqua" w:hAnsi="Book Antiqua"/>
          <w:sz w:val="24"/>
          <w:szCs w:val="20"/>
        </w:rPr>
        <w:t xml:space="preserve"> scenario. A generic evaluation process is insufficient.</w:t>
      </w:r>
    </w:p>
    <w:p w:rsidR="0021120E" w:rsidRPr="00BA4141" w:rsidRDefault="0021120E" w:rsidP="0021120E">
      <w:pPr>
        <w:pStyle w:val="ListParagraph"/>
        <w:tabs>
          <w:tab w:val="left" w:pos="3645"/>
        </w:tabs>
        <w:jc w:val="both"/>
        <w:rPr>
          <w:rFonts w:ascii="Book Antiqua" w:hAnsi="Book Antiqua"/>
          <w:sz w:val="24"/>
          <w:szCs w:val="20"/>
        </w:rPr>
      </w:pPr>
      <w:r w:rsidRPr="00BA4141">
        <w:rPr>
          <w:rFonts w:ascii="Book Antiqua" w:hAnsi="Book Antiqua"/>
          <w:i/>
          <w:sz w:val="24"/>
          <w:szCs w:val="20"/>
        </w:rPr>
        <w:t>The business case for all software procurement projects should be assessed to see if a package is an appropriate solution</w:t>
      </w:r>
      <w:r w:rsidRPr="00BA4141">
        <w:rPr>
          <w:rFonts w:ascii="Book Antiqua" w:hAnsi="Book Antiqua"/>
          <w:sz w:val="24"/>
          <w:szCs w:val="20"/>
        </w:rPr>
        <w:t xml:space="preserve">. In some instances a bespoke IT development may be better suited. As mentioned in the answer to the first part of this question, the Harmon grid considers process complexity and strategic importance and it could have been used as a guide to assessing the appropriateness of the software package solution approach. If it had been used at </w:t>
      </w:r>
      <w:proofErr w:type="spellStart"/>
      <w:r w:rsidRPr="00BA4141">
        <w:rPr>
          <w:rFonts w:ascii="Book Antiqua" w:hAnsi="Book Antiqua"/>
          <w:sz w:val="24"/>
          <w:szCs w:val="20"/>
        </w:rPr>
        <w:t>Flexipipe</w:t>
      </w:r>
      <w:proofErr w:type="spellEnd"/>
      <w:r w:rsidRPr="00BA4141">
        <w:rPr>
          <w:rFonts w:ascii="Book Antiqua" w:hAnsi="Book Antiqua"/>
          <w:sz w:val="24"/>
          <w:szCs w:val="20"/>
        </w:rPr>
        <w:t xml:space="preserve"> then it seems likely that the software package approach would have been abandoned at an early stage of the project.</w:t>
      </w:r>
    </w:p>
    <w:p w:rsidR="0021120E" w:rsidRPr="00BA4141" w:rsidRDefault="0021120E" w:rsidP="0021120E">
      <w:pPr>
        <w:pStyle w:val="ListParagraph"/>
        <w:tabs>
          <w:tab w:val="left" w:pos="3645"/>
        </w:tabs>
        <w:jc w:val="both"/>
        <w:rPr>
          <w:rFonts w:ascii="Book Antiqua" w:hAnsi="Book Antiqua"/>
          <w:sz w:val="24"/>
          <w:szCs w:val="20"/>
        </w:rPr>
      </w:pPr>
      <w:r w:rsidRPr="00BA4141">
        <w:rPr>
          <w:rFonts w:ascii="Book Antiqua" w:hAnsi="Book Antiqua"/>
          <w:i/>
          <w:sz w:val="24"/>
          <w:szCs w:val="20"/>
        </w:rPr>
        <w:t>The requirements must be carefully and comprehensively specified before embarking on a procurement exercise</w:t>
      </w:r>
      <w:r w:rsidRPr="00BA4141">
        <w:rPr>
          <w:rFonts w:ascii="Book Antiqua" w:hAnsi="Book Antiqua"/>
          <w:sz w:val="24"/>
          <w:szCs w:val="20"/>
        </w:rPr>
        <w:t>. Difficulties with specifying requirements may again lead to a re-consideration of the bespoke approach. In the case study scenario, mention is made of the system failing to fulfil a number of functional requirements, such as monitoring process variance. The inference is that these requirements were either not specified or were incorrectly specified in advance and so were not part of the package assessment. Similarly, problems with ‘usability’ may be due to the failure of defining specific usability requirements in advance and so these were not considered when the package was evaluated.</w:t>
      </w:r>
    </w:p>
    <w:p w:rsidR="0021120E" w:rsidRPr="00BA4141" w:rsidRDefault="0021120E" w:rsidP="0021120E">
      <w:pPr>
        <w:pStyle w:val="ListParagraph"/>
        <w:tabs>
          <w:tab w:val="left" w:pos="3645"/>
        </w:tabs>
        <w:jc w:val="both"/>
        <w:rPr>
          <w:rFonts w:ascii="Book Antiqua" w:hAnsi="Book Antiqua"/>
          <w:sz w:val="24"/>
          <w:szCs w:val="20"/>
        </w:rPr>
      </w:pPr>
      <w:r w:rsidRPr="00BA4141">
        <w:rPr>
          <w:rFonts w:ascii="Book Antiqua" w:hAnsi="Book Antiqua"/>
          <w:i/>
          <w:sz w:val="24"/>
          <w:szCs w:val="20"/>
        </w:rPr>
        <w:lastRenderedPageBreak/>
        <w:t>The tendering method has to be made more formal and competitive.</w:t>
      </w:r>
      <w:r w:rsidRPr="00BA4141">
        <w:rPr>
          <w:rFonts w:ascii="Book Antiqua" w:hAnsi="Book Antiqua"/>
          <w:sz w:val="24"/>
          <w:szCs w:val="20"/>
        </w:rPr>
        <w:t xml:space="preserve"> A post-project review has shown that there were at least three other packages which should have been considered in the evaluation process. A more formal process would have had a mechanism for finding these potential suppliers. The openness of the tendering process would also have been assisted by advertising in trade magazines and internet tendering sites, which may have also brought forward other potential suppliers. This is an important step because it allows a transparency in the process, and avoids selecting a supplier purely on the recommendation of one internal employee: as in the case of </w:t>
      </w:r>
      <w:proofErr w:type="spellStart"/>
      <w:r w:rsidRPr="00BA4141">
        <w:rPr>
          <w:rFonts w:ascii="Book Antiqua" w:hAnsi="Book Antiqua"/>
          <w:sz w:val="24"/>
          <w:szCs w:val="20"/>
        </w:rPr>
        <w:t>Flexipipe</w:t>
      </w:r>
      <w:proofErr w:type="spellEnd"/>
      <w:r w:rsidRPr="00BA4141">
        <w:rPr>
          <w:rFonts w:ascii="Book Antiqua" w:hAnsi="Book Antiqua"/>
          <w:sz w:val="24"/>
          <w:szCs w:val="20"/>
        </w:rPr>
        <w:t>. It would have avoided the situation of a package being selected solely on the basis of a visit to an exhibition.</w:t>
      </w:r>
    </w:p>
    <w:p w:rsidR="0021120E" w:rsidRPr="00BA4141" w:rsidRDefault="0021120E" w:rsidP="0021120E">
      <w:pPr>
        <w:pStyle w:val="ListParagraph"/>
        <w:tabs>
          <w:tab w:val="left" w:pos="3645"/>
        </w:tabs>
        <w:jc w:val="both"/>
        <w:rPr>
          <w:rFonts w:ascii="Book Antiqua" w:hAnsi="Book Antiqua"/>
          <w:sz w:val="24"/>
          <w:szCs w:val="20"/>
        </w:rPr>
      </w:pPr>
      <w:r w:rsidRPr="00BA4141">
        <w:rPr>
          <w:rFonts w:ascii="Book Antiqua" w:hAnsi="Book Antiqua"/>
          <w:i/>
          <w:sz w:val="24"/>
          <w:szCs w:val="20"/>
        </w:rPr>
        <w:t>Suppliers who submit tenders must be evaluated against criteria agreed in advance.</w:t>
      </w:r>
      <w:r w:rsidRPr="00BA4141">
        <w:rPr>
          <w:rFonts w:ascii="Book Antiqua" w:hAnsi="Book Antiqua"/>
          <w:sz w:val="24"/>
          <w:szCs w:val="20"/>
        </w:rPr>
        <w:t xml:space="preserve"> Buying a software package leads to a long-term relationship between the supplier and the customer, so the latter must be comfortable with the supplier’s credentials. In the context of </w:t>
      </w:r>
      <w:proofErr w:type="spellStart"/>
      <w:r w:rsidRPr="00BA4141">
        <w:rPr>
          <w:rFonts w:ascii="Book Antiqua" w:hAnsi="Book Antiqua"/>
          <w:sz w:val="24"/>
          <w:szCs w:val="20"/>
        </w:rPr>
        <w:t>Flexipipe</w:t>
      </w:r>
      <w:proofErr w:type="spellEnd"/>
      <w:r w:rsidRPr="00BA4141">
        <w:rPr>
          <w:rFonts w:ascii="Book Antiqua" w:hAnsi="Book Antiqua"/>
          <w:sz w:val="24"/>
          <w:szCs w:val="20"/>
        </w:rPr>
        <w:t xml:space="preserve"> this would involve setting standard measures and minimum values for liquidity, gearing and profitability. There also has to be some way of off-setting the supplier’s suitability with the suitability of the product. That is, how a package with limited functionality from a well-established, financially sound supplier is evaluated against a more functional, usable package from a newly established company with high financial gearing and low turnover. The balance between such factors has to be established in advance, often using a high-level weighted matrix. In the context of the scenario, appropriate financial checks should have identified the high gearing and poor liquidity of the supplier that eventually led to its collapse.</w:t>
      </w:r>
    </w:p>
    <w:p w:rsidR="0021120E" w:rsidRPr="00BA4141" w:rsidRDefault="0021120E" w:rsidP="0021120E">
      <w:pPr>
        <w:pStyle w:val="ListParagraph"/>
        <w:tabs>
          <w:tab w:val="left" w:pos="3645"/>
        </w:tabs>
        <w:jc w:val="both"/>
        <w:rPr>
          <w:rFonts w:ascii="Book Antiqua" w:hAnsi="Book Antiqua"/>
          <w:sz w:val="24"/>
          <w:szCs w:val="20"/>
        </w:rPr>
      </w:pPr>
      <w:r w:rsidRPr="00BA4141">
        <w:rPr>
          <w:rFonts w:ascii="Book Antiqua" w:hAnsi="Book Antiqua"/>
          <w:i/>
          <w:sz w:val="24"/>
          <w:szCs w:val="20"/>
        </w:rPr>
        <w:t>A proper process also needs to be in place to evaluate the potential solution against the specified requirements.</w:t>
      </w:r>
      <w:r w:rsidRPr="00BA4141">
        <w:rPr>
          <w:rFonts w:ascii="Book Antiqua" w:hAnsi="Book Antiqua"/>
          <w:sz w:val="24"/>
          <w:szCs w:val="20"/>
        </w:rPr>
        <w:t xml:space="preserve"> It is important to establish the ‘fit’ between the requirements and the potential solution and to use this ‘fit’ in the final selection. It has been stated elsewhere that it is unlikely that a package solution will exactly fulfil all requirements. However, if the ‘fit’ is known and understood in advance then negotiation with users may lead to them dropping, modifying or finding workaround for these gaps. Perhaps some of the functional shortcomings identified by users might have been tolerated, if they had been known and understood in advance.</w:t>
      </w:r>
    </w:p>
    <w:p w:rsidR="0021120E" w:rsidRPr="00BA4141" w:rsidRDefault="0021120E" w:rsidP="0021120E">
      <w:pPr>
        <w:pStyle w:val="ListParagraph"/>
        <w:tabs>
          <w:tab w:val="left" w:pos="3645"/>
        </w:tabs>
        <w:jc w:val="both"/>
        <w:rPr>
          <w:rFonts w:ascii="Book Antiqua" w:hAnsi="Book Antiqua"/>
          <w:sz w:val="24"/>
          <w:szCs w:val="20"/>
        </w:rPr>
      </w:pPr>
      <w:r w:rsidRPr="00BA4141">
        <w:rPr>
          <w:rFonts w:ascii="Book Antiqua" w:hAnsi="Book Antiqua"/>
          <w:i/>
          <w:sz w:val="24"/>
          <w:szCs w:val="20"/>
        </w:rPr>
        <w:t>Finally, a planned implementation is an important part of the process.</w:t>
      </w:r>
      <w:r w:rsidRPr="00BA4141">
        <w:rPr>
          <w:rFonts w:ascii="Book Antiqua" w:hAnsi="Book Antiqua"/>
          <w:sz w:val="24"/>
          <w:szCs w:val="20"/>
        </w:rPr>
        <w:t xml:space="preserve"> Perhaps the lack of usability of the software was down to the absence of training and the belief that users could ‘to pick up the software as they go along’. This is a risky approach, even in circumstances even with experienced users and in a situation where the software product is a good fit with their requirements.</w:t>
      </w:r>
    </w:p>
    <w:p w:rsidR="0073589A" w:rsidRDefault="0073589A" w:rsidP="005F41C5">
      <w:pPr>
        <w:tabs>
          <w:tab w:val="left" w:pos="3645"/>
        </w:tabs>
        <w:jc w:val="both"/>
        <w:rPr>
          <w:rFonts w:ascii="Book Antiqua" w:hAnsi="Book Antiqua" w:cstheme="majorBidi"/>
          <w:b/>
          <w:bCs/>
          <w:color w:val="000000" w:themeColor="text1"/>
          <w:sz w:val="24"/>
          <w:szCs w:val="24"/>
          <w:u w:val="single"/>
        </w:rPr>
      </w:pPr>
    </w:p>
    <w:p w:rsidR="0073589A" w:rsidRDefault="0073589A" w:rsidP="005F41C5">
      <w:pPr>
        <w:tabs>
          <w:tab w:val="left" w:pos="3645"/>
        </w:tabs>
        <w:jc w:val="both"/>
        <w:rPr>
          <w:rFonts w:ascii="Book Antiqua" w:hAnsi="Book Antiqua" w:cstheme="majorBidi"/>
          <w:b/>
          <w:bCs/>
          <w:color w:val="000000" w:themeColor="text1"/>
          <w:sz w:val="24"/>
          <w:szCs w:val="24"/>
          <w:u w:val="single"/>
        </w:rPr>
      </w:pPr>
    </w:p>
    <w:p w:rsidR="005F41C5" w:rsidRPr="00CE5E2B" w:rsidRDefault="005F41C5" w:rsidP="005F41C5">
      <w:pPr>
        <w:tabs>
          <w:tab w:val="left" w:pos="3645"/>
        </w:tabs>
        <w:jc w:val="both"/>
        <w:rPr>
          <w:rFonts w:ascii="Book Antiqua" w:hAnsi="Book Antiqua" w:cstheme="majorBidi"/>
          <w:color w:val="000000" w:themeColor="text1"/>
          <w:sz w:val="24"/>
          <w:szCs w:val="24"/>
          <w:u w:val="single"/>
        </w:rPr>
      </w:pPr>
      <w:r w:rsidRPr="00CE5E2B">
        <w:rPr>
          <w:rFonts w:ascii="Book Antiqua" w:hAnsi="Book Antiqua" w:cstheme="majorBidi"/>
          <w:b/>
          <w:bCs/>
          <w:color w:val="000000" w:themeColor="text1"/>
          <w:sz w:val="24"/>
          <w:szCs w:val="24"/>
          <w:u w:val="single"/>
        </w:rPr>
        <w:lastRenderedPageBreak/>
        <w:t>Question No 5:</w:t>
      </w:r>
    </w:p>
    <w:p w:rsidR="0021120E" w:rsidRPr="005F41C5" w:rsidRDefault="0021120E" w:rsidP="005F41C5">
      <w:pPr>
        <w:tabs>
          <w:tab w:val="left" w:pos="3645"/>
        </w:tabs>
        <w:spacing w:after="200" w:line="276" w:lineRule="auto"/>
        <w:jc w:val="both"/>
        <w:rPr>
          <w:rFonts w:ascii="Book Antiqua" w:hAnsi="Book Antiqua"/>
          <w:sz w:val="24"/>
          <w:szCs w:val="20"/>
        </w:rPr>
      </w:pPr>
      <w:r w:rsidRPr="005F41C5">
        <w:rPr>
          <w:rFonts w:ascii="Book Antiqua" w:hAnsi="Book Antiqua"/>
          <w:sz w:val="24"/>
          <w:szCs w:val="20"/>
        </w:rPr>
        <w:t xml:space="preserve">Accurate Engineering Limited is engaged in the </w:t>
      </w:r>
      <w:r w:rsidR="0024248F" w:rsidRPr="005F41C5">
        <w:rPr>
          <w:rFonts w:ascii="Book Antiqua" w:hAnsi="Book Antiqua"/>
          <w:sz w:val="24"/>
          <w:szCs w:val="20"/>
        </w:rPr>
        <w:t>business</w:t>
      </w:r>
      <w:r w:rsidR="0024248F">
        <w:rPr>
          <w:rFonts w:ascii="Book Antiqua" w:hAnsi="Book Antiqua"/>
          <w:sz w:val="24"/>
          <w:szCs w:val="20"/>
        </w:rPr>
        <w:t xml:space="preserve"> </w:t>
      </w:r>
      <w:r w:rsidR="0024248F" w:rsidRPr="005F41C5">
        <w:rPr>
          <w:rFonts w:ascii="Book Antiqua" w:hAnsi="Book Antiqua"/>
          <w:sz w:val="24"/>
          <w:szCs w:val="20"/>
        </w:rPr>
        <w:t>of</w:t>
      </w:r>
      <w:r w:rsidRPr="005F41C5">
        <w:rPr>
          <w:rFonts w:ascii="Book Antiqua" w:hAnsi="Book Antiqua"/>
          <w:sz w:val="24"/>
          <w:szCs w:val="20"/>
        </w:rPr>
        <w:t xml:space="preserve"> manufacturing precision earth drilling tools used by the oil exploration industry. The Company employs a high proportion of skilled and experienced workers for the smooth and efficient manufacture of its quality-sensitive high-value products. Recently, the company has been facing an unusually High Rate of Employee Turnover which is a matter of serious concern for the management.</w:t>
      </w:r>
    </w:p>
    <w:p w:rsidR="0021120E" w:rsidRPr="00BA4141" w:rsidRDefault="0024248F" w:rsidP="0038453D">
      <w:pPr>
        <w:pStyle w:val="ListParagraph"/>
        <w:tabs>
          <w:tab w:val="left" w:pos="3645"/>
        </w:tabs>
        <w:ind w:left="142" w:hanging="142"/>
        <w:jc w:val="both"/>
        <w:rPr>
          <w:rFonts w:ascii="Book Antiqua" w:hAnsi="Book Antiqua"/>
          <w:sz w:val="24"/>
          <w:szCs w:val="20"/>
        </w:rPr>
      </w:pPr>
      <w:proofErr w:type="spellStart"/>
      <w:r>
        <w:rPr>
          <w:rFonts w:ascii="Book Antiqua" w:hAnsi="Book Antiqua"/>
          <w:sz w:val="24"/>
          <w:szCs w:val="20"/>
        </w:rPr>
        <w:t>i</w:t>
      </w:r>
      <w:proofErr w:type="spellEnd"/>
      <w:r>
        <w:rPr>
          <w:rFonts w:ascii="Book Antiqua" w:hAnsi="Book Antiqua"/>
          <w:sz w:val="24"/>
          <w:szCs w:val="20"/>
        </w:rPr>
        <w:t xml:space="preserve">. </w:t>
      </w:r>
      <w:r w:rsidR="0021120E" w:rsidRPr="00BA4141">
        <w:rPr>
          <w:rFonts w:ascii="Book Antiqua" w:hAnsi="Book Antiqua"/>
          <w:sz w:val="24"/>
          <w:szCs w:val="20"/>
        </w:rPr>
        <w:t xml:space="preserve">Identify five disadvantages which Accurate Engineering Limited would experience due to the unusually High Rate of Employee Turnover. </w:t>
      </w:r>
      <w:r w:rsidR="0038453D">
        <w:rPr>
          <w:rFonts w:ascii="Book Antiqua" w:hAnsi="Book Antiqua"/>
          <w:sz w:val="24"/>
          <w:szCs w:val="20"/>
        </w:rPr>
        <w:tab/>
      </w:r>
      <w:r w:rsidR="0038453D">
        <w:rPr>
          <w:rFonts w:ascii="Book Antiqua" w:hAnsi="Book Antiqua"/>
          <w:sz w:val="24"/>
          <w:szCs w:val="20"/>
        </w:rPr>
        <w:tab/>
      </w:r>
      <w:r w:rsidR="0038453D">
        <w:rPr>
          <w:rFonts w:ascii="Book Antiqua" w:hAnsi="Book Antiqua"/>
          <w:sz w:val="24"/>
          <w:szCs w:val="20"/>
        </w:rPr>
        <w:tab/>
      </w:r>
      <w:r w:rsidR="00957096">
        <w:rPr>
          <w:rFonts w:ascii="Book Antiqua" w:hAnsi="Book Antiqua"/>
          <w:sz w:val="24"/>
          <w:szCs w:val="20"/>
        </w:rPr>
        <w:t>(10</w:t>
      </w:r>
      <w:r w:rsidR="00C46C4F">
        <w:rPr>
          <w:rFonts w:ascii="Book Antiqua" w:hAnsi="Book Antiqua"/>
          <w:sz w:val="24"/>
          <w:szCs w:val="20"/>
        </w:rPr>
        <w:t xml:space="preserve"> m</w:t>
      </w:r>
      <w:r w:rsidR="00FB4A56">
        <w:rPr>
          <w:rFonts w:ascii="Book Antiqua" w:hAnsi="Book Antiqua"/>
          <w:sz w:val="24"/>
          <w:szCs w:val="20"/>
        </w:rPr>
        <w:t>arks)</w:t>
      </w:r>
    </w:p>
    <w:p w:rsidR="0021120E" w:rsidRPr="0024248F" w:rsidRDefault="0021120E" w:rsidP="0024248F">
      <w:pPr>
        <w:tabs>
          <w:tab w:val="left" w:pos="3645"/>
        </w:tabs>
        <w:spacing w:after="200" w:line="276" w:lineRule="auto"/>
        <w:jc w:val="both"/>
        <w:rPr>
          <w:rFonts w:ascii="Book Antiqua" w:hAnsi="Book Antiqua"/>
          <w:sz w:val="24"/>
          <w:szCs w:val="20"/>
        </w:rPr>
      </w:pPr>
    </w:p>
    <w:p w:rsidR="0021120E" w:rsidRPr="0024248F" w:rsidRDefault="0024248F" w:rsidP="00957096">
      <w:pPr>
        <w:tabs>
          <w:tab w:val="left" w:pos="3645"/>
        </w:tabs>
        <w:spacing w:after="200" w:line="276" w:lineRule="auto"/>
        <w:jc w:val="both"/>
        <w:rPr>
          <w:rFonts w:ascii="Book Antiqua" w:hAnsi="Book Antiqua"/>
          <w:sz w:val="24"/>
          <w:szCs w:val="20"/>
        </w:rPr>
      </w:pPr>
      <w:r>
        <w:rPr>
          <w:rFonts w:ascii="Book Antiqua" w:hAnsi="Book Antiqua"/>
          <w:sz w:val="24"/>
          <w:szCs w:val="20"/>
        </w:rPr>
        <w:t xml:space="preserve">ii. </w:t>
      </w:r>
      <w:r w:rsidR="0021120E" w:rsidRPr="0024248F">
        <w:rPr>
          <w:rFonts w:ascii="Book Antiqua" w:hAnsi="Book Antiqua"/>
          <w:sz w:val="24"/>
          <w:szCs w:val="20"/>
        </w:rPr>
        <w:t xml:space="preserve">Briefly explain what is meant by a Differentiation Strategy. </w:t>
      </w:r>
      <w:r w:rsidR="0038453D">
        <w:rPr>
          <w:rFonts w:ascii="Book Antiqua" w:hAnsi="Book Antiqua"/>
          <w:sz w:val="24"/>
          <w:szCs w:val="20"/>
        </w:rPr>
        <w:tab/>
      </w:r>
      <w:r w:rsidR="00C46C4F">
        <w:rPr>
          <w:rFonts w:ascii="Book Antiqua" w:hAnsi="Book Antiqua"/>
          <w:sz w:val="24"/>
          <w:szCs w:val="20"/>
        </w:rPr>
        <w:t>(</w:t>
      </w:r>
      <w:r w:rsidR="00957096">
        <w:rPr>
          <w:rFonts w:ascii="Book Antiqua" w:hAnsi="Book Antiqua"/>
          <w:sz w:val="24"/>
          <w:szCs w:val="20"/>
        </w:rPr>
        <w:t>4</w:t>
      </w:r>
      <w:r w:rsidR="00C46C4F">
        <w:rPr>
          <w:rFonts w:ascii="Book Antiqua" w:hAnsi="Book Antiqua"/>
          <w:sz w:val="24"/>
          <w:szCs w:val="20"/>
        </w:rPr>
        <w:t xml:space="preserve"> marks)</w:t>
      </w:r>
    </w:p>
    <w:p w:rsidR="0021120E" w:rsidRDefault="0024248F" w:rsidP="0024248F">
      <w:pPr>
        <w:tabs>
          <w:tab w:val="left" w:pos="3645"/>
        </w:tabs>
        <w:spacing w:after="200" w:line="276" w:lineRule="auto"/>
        <w:jc w:val="both"/>
        <w:rPr>
          <w:rFonts w:ascii="Book Antiqua" w:hAnsi="Book Antiqua"/>
          <w:sz w:val="24"/>
          <w:szCs w:val="20"/>
        </w:rPr>
      </w:pPr>
      <w:r>
        <w:rPr>
          <w:rFonts w:ascii="Book Antiqua" w:hAnsi="Book Antiqua"/>
          <w:sz w:val="24"/>
          <w:szCs w:val="20"/>
        </w:rPr>
        <w:t xml:space="preserve">iii. </w:t>
      </w:r>
      <w:r w:rsidR="0021120E" w:rsidRPr="0024248F">
        <w:rPr>
          <w:rFonts w:ascii="Book Antiqua" w:hAnsi="Book Antiqua"/>
          <w:sz w:val="24"/>
          <w:szCs w:val="20"/>
        </w:rPr>
        <w:t>List six types of skills and resources which are critical for the pursuance of a successful Differentiation Strategy.</w:t>
      </w:r>
      <w:r w:rsidR="0038453D">
        <w:rPr>
          <w:rFonts w:ascii="Book Antiqua" w:hAnsi="Book Antiqua"/>
          <w:sz w:val="24"/>
          <w:szCs w:val="20"/>
        </w:rPr>
        <w:tab/>
      </w:r>
      <w:r w:rsidR="00957096">
        <w:rPr>
          <w:rFonts w:ascii="Book Antiqua" w:hAnsi="Book Antiqua"/>
          <w:sz w:val="24"/>
          <w:szCs w:val="20"/>
        </w:rPr>
        <w:t>(6</w:t>
      </w:r>
      <w:r w:rsidR="00C46C4F">
        <w:rPr>
          <w:rFonts w:ascii="Book Antiqua" w:hAnsi="Book Antiqua"/>
          <w:sz w:val="24"/>
          <w:szCs w:val="20"/>
        </w:rPr>
        <w:t xml:space="preserve"> marks)</w:t>
      </w:r>
    </w:p>
    <w:p w:rsidR="008C67BE" w:rsidRPr="0024248F" w:rsidRDefault="008C67BE" w:rsidP="0024248F">
      <w:pPr>
        <w:tabs>
          <w:tab w:val="left" w:pos="3645"/>
        </w:tabs>
        <w:spacing w:after="200" w:line="276" w:lineRule="auto"/>
        <w:jc w:val="both"/>
        <w:rPr>
          <w:rFonts w:ascii="Book Antiqua" w:hAnsi="Book Antiqua"/>
          <w:sz w:val="24"/>
          <w:szCs w:val="20"/>
        </w:rPr>
      </w:pPr>
      <w:r>
        <w:rPr>
          <w:rFonts w:ascii="Book Antiqua" w:hAnsi="Book Antiqua"/>
          <w:sz w:val="24"/>
          <w:szCs w:val="20"/>
        </w:rPr>
        <w:tab/>
      </w:r>
      <w:r>
        <w:rPr>
          <w:rFonts w:ascii="Book Antiqua" w:hAnsi="Book Antiqua"/>
          <w:sz w:val="24"/>
          <w:szCs w:val="20"/>
        </w:rPr>
        <w:tab/>
      </w:r>
      <w:r>
        <w:rPr>
          <w:rFonts w:ascii="Book Antiqua" w:hAnsi="Book Antiqua"/>
          <w:sz w:val="24"/>
          <w:szCs w:val="20"/>
        </w:rPr>
        <w:tab/>
      </w:r>
      <w:r>
        <w:rPr>
          <w:rFonts w:ascii="Book Antiqua" w:hAnsi="Book Antiqua"/>
          <w:sz w:val="24"/>
          <w:szCs w:val="20"/>
        </w:rPr>
        <w:tab/>
      </w:r>
      <w:r>
        <w:rPr>
          <w:rFonts w:ascii="Book Antiqua" w:hAnsi="Book Antiqua"/>
          <w:sz w:val="24"/>
          <w:szCs w:val="20"/>
        </w:rPr>
        <w:tab/>
      </w:r>
      <w:r>
        <w:rPr>
          <w:rFonts w:ascii="Book Antiqua" w:hAnsi="Book Antiqua"/>
          <w:sz w:val="24"/>
          <w:szCs w:val="20"/>
        </w:rPr>
        <w:tab/>
      </w:r>
      <w:r>
        <w:rPr>
          <w:rFonts w:ascii="Book Antiqua" w:hAnsi="Book Antiqua"/>
          <w:bCs/>
          <w:sz w:val="24"/>
          <w:szCs w:val="20"/>
        </w:rPr>
        <w:t xml:space="preserve"> </w:t>
      </w:r>
      <w:r>
        <w:rPr>
          <w:rFonts w:ascii="Book Antiqua" w:hAnsi="Book Antiqua"/>
          <w:bCs/>
          <w:sz w:val="24"/>
          <w:szCs w:val="20"/>
        </w:rPr>
        <w:tab/>
        <w:t xml:space="preserve"> </w:t>
      </w:r>
      <w:r w:rsidRPr="00347417">
        <w:rPr>
          <w:rFonts w:ascii="Book Antiqua" w:hAnsi="Book Antiqua"/>
          <w:b/>
          <w:sz w:val="24"/>
          <w:szCs w:val="20"/>
        </w:rPr>
        <w:t>(20 Marks)</w:t>
      </w:r>
    </w:p>
    <w:p w:rsidR="0021120E" w:rsidRPr="00A85495" w:rsidRDefault="0021120E" w:rsidP="0021120E">
      <w:pPr>
        <w:tabs>
          <w:tab w:val="left" w:pos="3645"/>
        </w:tabs>
        <w:jc w:val="both"/>
        <w:rPr>
          <w:rFonts w:ascii="Book Antiqua" w:hAnsi="Book Antiqua"/>
          <w:b/>
          <w:sz w:val="24"/>
          <w:szCs w:val="20"/>
        </w:rPr>
      </w:pPr>
      <w:r w:rsidRPr="00A85495">
        <w:rPr>
          <w:rFonts w:ascii="Book Antiqua" w:hAnsi="Book Antiqua"/>
          <w:b/>
          <w:sz w:val="24"/>
          <w:szCs w:val="20"/>
        </w:rPr>
        <w:t>Answer:-</w:t>
      </w:r>
    </w:p>
    <w:p w:rsidR="0021120E" w:rsidRPr="00BA4141" w:rsidRDefault="0021120E" w:rsidP="00004DFE">
      <w:pPr>
        <w:pStyle w:val="ListParagraph"/>
        <w:numPr>
          <w:ilvl w:val="0"/>
          <w:numId w:val="18"/>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Accurate Engineering Limited would experience the following disadvantages due to the exceptionally High Rate of Employee Turnover:</w:t>
      </w:r>
    </w:p>
    <w:p w:rsidR="0021120E" w:rsidRPr="00BA4141" w:rsidRDefault="0021120E" w:rsidP="00004DFE">
      <w:pPr>
        <w:pStyle w:val="ListParagraph"/>
        <w:numPr>
          <w:ilvl w:val="0"/>
          <w:numId w:val="19"/>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Loss of important confidential and proprietary information and knowledge of work processes to competitors.</w:t>
      </w:r>
    </w:p>
    <w:p w:rsidR="0021120E" w:rsidRPr="00BA4141" w:rsidRDefault="0021120E" w:rsidP="00004DFE">
      <w:pPr>
        <w:pStyle w:val="ListParagraph"/>
        <w:numPr>
          <w:ilvl w:val="0"/>
          <w:numId w:val="19"/>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Disruptions and delays in manufacturing operations as new workers would have to be recruited and would require training to learn the work processes.</w:t>
      </w:r>
    </w:p>
    <w:p w:rsidR="0021120E" w:rsidRPr="00BA4141" w:rsidRDefault="0021120E" w:rsidP="00004DFE">
      <w:pPr>
        <w:pStyle w:val="ListParagraph"/>
        <w:numPr>
          <w:ilvl w:val="0"/>
          <w:numId w:val="19"/>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Deterioration and inconsistency in the quality of the products as the new workers would require time and hands-on experience to acquire the levels of proficiency and skills necessary to manufacture precision earth drilling tools.</w:t>
      </w:r>
    </w:p>
    <w:p w:rsidR="0021120E" w:rsidRPr="00BA4141" w:rsidRDefault="0021120E" w:rsidP="00004DFE">
      <w:pPr>
        <w:pStyle w:val="ListParagraph"/>
        <w:numPr>
          <w:ilvl w:val="0"/>
          <w:numId w:val="19"/>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 xml:space="preserve">Effort and cost incurred in training of employees who leave the </w:t>
      </w:r>
      <w:proofErr w:type="spellStart"/>
      <w:r w:rsidRPr="00BA4141">
        <w:rPr>
          <w:rFonts w:ascii="Book Antiqua" w:hAnsi="Book Antiqua"/>
          <w:sz w:val="24"/>
          <w:szCs w:val="20"/>
        </w:rPr>
        <w:t>organisation</w:t>
      </w:r>
      <w:proofErr w:type="spellEnd"/>
      <w:r w:rsidRPr="00BA4141">
        <w:rPr>
          <w:rFonts w:ascii="Book Antiqua" w:hAnsi="Book Antiqua"/>
          <w:sz w:val="24"/>
          <w:szCs w:val="20"/>
        </w:rPr>
        <w:t xml:space="preserve"> are irrecoverable losses. Additional effort and costs would be involved in the training of new workers who would replace the outgoing workers.</w:t>
      </w:r>
    </w:p>
    <w:p w:rsidR="0021120E" w:rsidRPr="00BA4141" w:rsidRDefault="0021120E" w:rsidP="00004DFE">
      <w:pPr>
        <w:pStyle w:val="ListParagraph"/>
        <w:numPr>
          <w:ilvl w:val="0"/>
          <w:numId w:val="19"/>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 xml:space="preserve">The new workers would require time to assimilate in the Company’s </w:t>
      </w:r>
      <w:proofErr w:type="spellStart"/>
      <w:r w:rsidRPr="00BA4141">
        <w:rPr>
          <w:rFonts w:ascii="Book Antiqua" w:hAnsi="Book Antiqua"/>
          <w:sz w:val="24"/>
          <w:szCs w:val="20"/>
        </w:rPr>
        <w:t>organisation</w:t>
      </w:r>
      <w:proofErr w:type="spellEnd"/>
      <w:r w:rsidRPr="00BA4141">
        <w:rPr>
          <w:rFonts w:ascii="Book Antiqua" w:hAnsi="Book Antiqua"/>
          <w:sz w:val="24"/>
          <w:szCs w:val="20"/>
        </w:rPr>
        <w:t xml:space="preserve"> culture.</w:t>
      </w:r>
    </w:p>
    <w:p w:rsidR="0021120E" w:rsidRPr="00BA4141" w:rsidRDefault="0021120E" w:rsidP="00004DFE">
      <w:pPr>
        <w:pStyle w:val="ListParagraph"/>
        <w:numPr>
          <w:ilvl w:val="0"/>
          <w:numId w:val="19"/>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lastRenderedPageBreak/>
        <w:t>Additional costs of placement of advertisements, background verification, medical examination and conducting interviews would have to be incurred in the hiring of new workers.</w:t>
      </w:r>
    </w:p>
    <w:p w:rsidR="0021120E" w:rsidRPr="00BA4141" w:rsidRDefault="0021120E" w:rsidP="00004DFE">
      <w:pPr>
        <w:pStyle w:val="ListParagraph"/>
        <w:numPr>
          <w:ilvl w:val="0"/>
          <w:numId w:val="19"/>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Staff morale and motivation would be adversely affected which would create a sense of insecurity among the remaining workers and result in low employee productivity.</w:t>
      </w:r>
    </w:p>
    <w:p w:rsidR="0021120E" w:rsidRPr="00BA4141" w:rsidRDefault="0021120E" w:rsidP="00004DFE">
      <w:pPr>
        <w:pStyle w:val="ListParagraph"/>
        <w:numPr>
          <w:ilvl w:val="0"/>
          <w:numId w:val="18"/>
        </w:numPr>
        <w:tabs>
          <w:tab w:val="left" w:pos="3645"/>
        </w:tabs>
        <w:spacing w:after="200" w:line="276" w:lineRule="auto"/>
        <w:jc w:val="both"/>
        <w:rPr>
          <w:rFonts w:ascii="Book Antiqua" w:hAnsi="Book Antiqua"/>
          <w:sz w:val="24"/>
          <w:szCs w:val="20"/>
        </w:rPr>
      </w:pPr>
    </w:p>
    <w:p w:rsidR="0021120E" w:rsidRDefault="0021120E" w:rsidP="00004DFE">
      <w:pPr>
        <w:pStyle w:val="ListParagraph"/>
        <w:numPr>
          <w:ilvl w:val="0"/>
          <w:numId w:val="20"/>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In a Differentiation Strategy, the firm is in a position to provide a product or service which the customer perceives to be of a higher value than those offered by other competitors. The customer considers that the additional cost of purchasing the particular product or service is well below what the product or service is worth as compared to the other available alternatives.</w:t>
      </w:r>
    </w:p>
    <w:p w:rsidR="00FB4A56" w:rsidRPr="00BA4141" w:rsidRDefault="00FB4A56" w:rsidP="00FB4A56">
      <w:pPr>
        <w:pStyle w:val="ListParagraph"/>
        <w:tabs>
          <w:tab w:val="left" w:pos="3645"/>
        </w:tabs>
        <w:spacing w:after="200" w:line="276" w:lineRule="auto"/>
        <w:ind w:left="1440"/>
        <w:jc w:val="both"/>
        <w:rPr>
          <w:rFonts w:ascii="Book Antiqua" w:hAnsi="Book Antiqua"/>
          <w:sz w:val="24"/>
          <w:szCs w:val="20"/>
        </w:rPr>
      </w:pPr>
    </w:p>
    <w:p w:rsidR="0021120E" w:rsidRPr="00BA4141" w:rsidRDefault="0021120E" w:rsidP="00004DFE">
      <w:pPr>
        <w:pStyle w:val="ListParagraph"/>
        <w:numPr>
          <w:ilvl w:val="0"/>
          <w:numId w:val="20"/>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The types of skills and resources which are critical for the pursuance of a successful Differentiation Strategy are:</w:t>
      </w:r>
    </w:p>
    <w:p w:rsidR="0021120E" w:rsidRPr="00BA4141" w:rsidRDefault="0021120E" w:rsidP="00004DFE">
      <w:pPr>
        <w:pStyle w:val="ListParagraph"/>
        <w:numPr>
          <w:ilvl w:val="0"/>
          <w:numId w:val="15"/>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Strong marketing capabilities, including support of marketing channels.</w:t>
      </w:r>
    </w:p>
    <w:p w:rsidR="0021120E" w:rsidRPr="00BA4141" w:rsidRDefault="0021120E" w:rsidP="00004DFE">
      <w:pPr>
        <w:pStyle w:val="ListParagraph"/>
        <w:numPr>
          <w:ilvl w:val="0"/>
          <w:numId w:val="15"/>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Sound capabilities for research and product engineering.</w:t>
      </w:r>
    </w:p>
    <w:p w:rsidR="0021120E" w:rsidRPr="00BA4141" w:rsidRDefault="0021120E" w:rsidP="00004DFE">
      <w:pPr>
        <w:pStyle w:val="ListParagraph"/>
        <w:numPr>
          <w:ilvl w:val="0"/>
          <w:numId w:val="15"/>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Corporate reputation for technical and professional leadership.</w:t>
      </w:r>
    </w:p>
    <w:p w:rsidR="0021120E" w:rsidRPr="00BA4141" w:rsidRDefault="0021120E" w:rsidP="00004DFE">
      <w:pPr>
        <w:pStyle w:val="ListParagraph"/>
        <w:numPr>
          <w:ilvl w:val="0"/>
          <w:numId w:val="15"/>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Good reputation for high standard of products and consistent quality.</w:t>
      </w:r>
    </w:p>
    <w:p w:rsidR="0021120E" w:rsidRPr="00BA4141" w:rsidRDefault="0021120E" w:rsidP="00004DFE">
      <w:pPr>
        <w:pStyle w:val="ListParagraph"/>
        <w:numPr>
          <w:ilvl w:val="0"/>
          <w:numId w:val="15"/>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Strong relations with the suppliers of major inputs and services.</w:t>
      </w:r>
    </w:p>
    <w:p w:rsidR="0021120E" w:rsidRPr="00BA4141" w:rsidRDefault="0021120E" w:rsidP="00004DFE">
      <w:pPr>
        <w:pStyle w:val="ListParagraph"/>
        <w:numPr>
          <w:ilvl w:val="0"/>
          <w:numId w:val="15"/>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Tradition of positive and prompt response to customers’ queries.</w:t>
      </w:r>
    </w:p>
    <w:p w:rsidR="0021120E" w:rsidRPr="00BA4141" w:rsidRDefault="0021120E" w:rsidP="00004DFE">
      <w:pPr>
        <w:pStyle w:val="ListParagraph"/>
        <w:numPr>
          <w:ilvl w:val="0"/>
          <w:numId w:val="15"/>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incentives based on subjective measures</w:t>
      </w:r>
    </w:p>
    <w:p w:rsidR="0021120E" w:rsidRPr="00BA4141" w:rsidRDefault="0021120E" w:rsidP="00004DFE">
      <w:pPr>
        <w:pStyle w:val="ListParagraph"/>
        <w:numPr>
          <w:ilvl w:val="0"/>
          <w:numId w:val="15"/>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stress continuous improvement and innovation</w:t>
      </w:r>
    </w:p>
    <w:p w:rsidR="0021120E" w:rsidRDefault="0021120E" w:rsidP="001D088B">
      <w:pPr>
        <w:tabs>
          <w:tab w:val="left" w:pos="3645"/>
        </w:tabs>
        <w:ind w:left="-142"/>
        <w:jc w:val="both"/>
        <w:rPr>
          <w:rFonts w:ascii="Book Antiqua" w:hAnsi="Book Antiqua" w:cstheme="majorBidi"/>
          <w:color w:val="000000" w:themeColor="text1"/>
          <w:sz w:val="24"/>
          <w:szCs w:val="24"/>
        </w:rPr>
      </w:pPr>
    </w:p>
    <w:p w:rsidR="0004148F" w:rsidRDefault="0004148F" w:rsidP="00CB0FD9">
      <w:pPr>
        <w:tabs>
          <w:tab w:val="left" w:pos="3645"/>
        </w:tabs>
        <w:jc w:val="both"/>
        <w:rPr>
          <w:rFonts w:ascii="Book Antiqua" w:hAnsi="Book Antiqua" w:cstheme="majorBidi"/>
          <w:color w:val="000000" w:themeColor="text1"/>
          <w:sz w:val="24"/>
          <w:szCs w:val="24"/>
        </w:rPr>
      </w:pPr>
    </w:p>
    <w:p w:rsidR="00CE5E2B" w:rsidRPr="00CE5E2B" w:rsidRDefault="00CE5E2B" w:rsidP="00CE5E2B">
      <w:pPr>
        <w:tabs>
          <w:tab w:val="left" w:pos="3645"/>
        </w:tabs>
        <w:jc w:val="both"/>
        <w:rPr>
          <w:rFonts w:ascii="Book Antiqua" w:hAnsi="Book Antiqua" w:cstheme="majorBidi"/>
          <w:color w:val="000000" w:themeColor="text1"/>
          <w:sz w:val="24"/>
          <w:szCs w:val="24"/>
          <w:u w:val="single"/>
        </w:rPr>
      </w:pPr>
      <w:r>
        <w:rPr>
          <w:rFonts w:ascii="Book Antiqua" w:hAnsi="Book Antiqua" w:cstheme="majorBidi"/>
          <w:b/>
          <w:bCs/>
          <w:color w:val="000000" w:themeColor="text1"/>
          <w:sz w:val="24"/>
          <w:szCs w:val="24"/>
          <w:u w:val="single"/>
        </w:rPr>
        <w:t>Question No 6</w:t>
      </w:r>
      <w:r w:rsidRPr="00CE5E2B">
        <w:rPr>
          <w:rFonts w:ascii="Book Antiqua" w:hAnsi="Book Antiqua" w:cstheme="majorBidi"/>
          <w:b/>
          <w:bCs/>
          <w:color w:val="000000" w:themeColor="text1"/>
          <w:sz w:val="24"/>
          <w:szCs w:val="24"/>
          <w:u w:val="single"/>
        </w:rPr>
        <w:t>:</w:t>
      </w:r>
    </w:p>
    <w:p w:rsidR="00CB0FD9" w:rsidRPr="00B357B2" w:rsidRDefault="00BB0F50" w:rsidP="00CB0FD9">
      <w:pPr>
        <w:tabs>
          <w:tab w:val="left" w:pos="3645"/>
        </w:tabs>
        <w:jc w:val="both"/>
        <w:rPr>
          <w:rFonts w:ascii="Book Antiqua" w:hAnsi="Book Antiqua"/>
          <w:sz w:val="24"/>
          <w:szCs w:val="20"/>
        </w:rPr>
      </w:pPr>
      <w:proofErr w:type="spellStart"/>
      <w:r>
        <w:rPr>
          <w:rFonts w:ascii="Book Antiqua" w:hAnsi="Book Antiqua"/>
          <w:sz w:val="24"/>
          <w:szCs w:val="20"/>
        </w:rPr>
        <w:t>i</w:t>
      </w:r>
      <w:proofErr w:type="spellEnd"/>
      <w:r>
        <w:rPr>
          <w:rFonts w:ascii="Book Antiqua" w:hAnsi="Book Antiqua"/>
          <w:sz w:val="24"/>
          <w:szCs w:val="20"/>
        </w:rPr>
        <w:t xml:space="preserve">. </w:t>
      </w:r>
      <w:r w:rsidR="00CB0FD9">
        <w:rPr>
          <w:rFonts w:ascii="Book Antiqua" w:hAnsi="Book Antiqua"/>
          <w:sz w:val="24"/>
          <w:szCs w:val="20"/>
        </w:rPr>
        <w:t>Daisy</w:t>
      </w:r>
      <w:r w:rsidR="00CB0FD9" w:rsidRPr="00B357B2">
        <w:rPr>
          <w:rFonts w:ascii="Book Antiqua" w:hAnsi="Book Antiqua"/>
          <w:sz w:val="24"/>
          <w:szCs w:val="20"/>
        </w:rPr>
        <w:t xml:space="preserve"> Candies Limited (DCL) are manufacturers of a wide range of chocolates, candies and</w:t>
      </w:r>
      <w:r w:rsidR="00CB0FD9">
        <w:rPr>
          <w:rFonts w:ascii="Book Antiqua" w:hAnsi="Book Antiqua"/>
          <w:sz w:val="24"/>
          <w:szCs w:val="20"/>
        </w:rPr>
        <w:t xml:space="preserve"> </w:t>
      </w:r>
      <w:r w:rsidR="00CB0FD9" w:rsidRPr="00B357B2">
        <w:rPr>
          <w:rFonts w:ascii="Book Antiqua" w:hAnsi="Book Antiqua"/>
          <w:sz w:val="24"/>
          <w:szCs w:val="20"/>
        </w:rPr>
        <w:t>sweets catering primarily to the market segment comprising of children in the age group of</w:t>
      </w:r>
      <w:r w:rsidR="00CB0FD9">
        <w:rPr>
          <w:rFonts w:ascii="Book Antiqua" w:hAnsi="Book Antiqua"/>
          <w:sz w:val="24"/>
          <w:szCs w:val="20"/>
        </w:rPr>
        <w:t xml:space="preserve"> </w:t>
      </w:r>
      <w:r w:rsidR="00CB0FD9" w:rsidRPr="00B357B2">
        <w:rPr>
          <w:rFonts w:ascii="Book Antiqua" w:hAnsi="Book Antiqua"/>
          <w:sz w:val="24"/>
          <w:szCs w:val="20"/>
        </w:rPr>
        <w:t>6-15 years. DCL’s products are well accepted in the market in Karachi and its adjoining</w:t>
      </w:r>
      <w:r w:rsidR="00CB0FD9">
        <w:rPr>
          <w:rFonts w:ascii="Book Antiqua" w:hAnsi="Book Antiqua"/>
          <w:sz w:val="24"/>
          <w:szCs w:val="20"/>
        </w:rPr>
        <w:t xml:space="preserve"> </w:t>
      </w:r>
      <w:r w:rsidR="00CB0FD9" w:rsidRPr="00B357B2">
        <w:rPr>
          <w:rFonts w:ascii="Book Antiqua" w:hAnsi="Book Antiqua"/>
          <w:sz w:val="24"/>
          <w:szCs w:val="20"/>
        </w:rPr>
        <w:t>metropolitan areas and two of its main brands are quite popular in the middle class segment</w:t>
      </w:r>
      <w:r w:rsidR="00CB0FD9">
        <w:rPr>
          <w:rFonts w:ascii="Book Antiqua" w:hAnsi="Book Antiqua"/>
          <w:sz w:val="24"/>
          <w:szCs w:val="20"/>
        </w:rPr>
        <w:t xml:space="preserve"> </w:t>
      </w:r>
      <w:r w:rsidR="00CB0FD9" w:rsidRPr="00B357B2">
        <w:rPr>
          <w:rFonts w:ascii="Book Antiqua" w:hAnsi="Book Antiqua"/>
          <w:sz w:val="24"/>
          <w:szCs w:val="20"/>
        </w:rPr>
        <w:t>of the market.</w:t>
      </w:r>
    </w:p>
    <w:p w:rsidR="00CB0FD9" w:rsidRPr="00B357B2" w:rsidRDefault="00CB0FD9" w:rsidP="00CB0FD9">
      <w:pPr>
        <w:tabs>
          <w:tab w:val="left" w:pos="3645"/>
        </w:tabs>
        <w:jc w:val="both"/>
        <w:rPr>
          <w:rFonts w:ascii="Book Antiqua" w:hAnsi="Book Antiqua"/>
          <w:sz w:val="24"/>
          <w:szCs w:val="20"/>
        </w:rPr>
      </w:pPr>
      <w:r w:rsidRPr="00B357B2">
        <w:rPr>
          <w:rFonts w:ascii="Book Antiqua" w:hAnsi="Book Antiqua"/>
          <w:sz w:val="24"/>
          <w:szCs w:val="20"/>
        </w:rPr>
        <w:t>The management has now realized that in spite of substantial capital investment in fixed</w:t>
      </w:r>
      <w:r>
        <w:rPr>
          <w:rFonts w:ascii="Book Antiqua" w:hAnsi="Book Antiqua"/>
          <w:sz w:val="24"/>
          <w:szCs w:val="20"/>
        </w:rPr>
        <w:t xml:space="preserve"> </w:t>
      </w:r>
      <w:r w:rsidRPr="00B357B2">
        <w:rPr>
          <w:rFonts w:ascii="Book Antiqua" w:hAnsi="Book Antiqua"/>
          <w:sz w:val="24"/>
          <w:szCs w:val="20"/>
        </w:rPr>
        <w:t>assets and good quality of its products, DCL has not been able to exploit the full potential of</w:t>
      </w:r>
      <w:r>
        <w:rPr>
          <w:rFonts w:ascii="Book Antiqua" w:hAnsi="Book Antiqua"/>
          <w:sz w:val="24"/>
          <w:szCs w:val="20"/>
        </w:rPr>
        <w:t xml:space="preserve"> </w:t>
      </w:r>
      <w:r w:rsidRPr="00B357B2">
        <w:rPr>
          <w:rFonts w:ascii="Book Antiqua" w:hAnsi="Book Antiqua"/>
          <w:sz w:val="24"/>
          <w:szCs w:val="20"/>
        </w:rPr>
        <w:t>the rapidly growing size of the market and achieve high level of operating capacity.</w:t>
      </w:r>
    </w:p>
    <w:p w:rsidR="00CB0FD9" w:rsidRPr="00B357B2" w:rsidRDefault="00CB0FD9" w:rsidP="00CB0FD9">
      <w:pPr>
        <w:tabs>
          <w:tab w:val="left" w:pos="3645"/>
        </w:tabs>
        <w:jc w:val="both"/>
        <w:rPr>
          <w:rFonts w:ascii="Book Antiqua" w:hAnsi="Book Antiqua"/>
          <w:sz w:val="24"/>
          <w:szCs w:val="20"/>
        </w:rPr>
      </w:pPr>
      <w:r w:rsidRPr="00B357B2">
        <w:rPr>
          <w:rFonts w:ascii="Book Antiqua" w:hAnsi="Book Antiqua"/>
          <w:sz w:val="24"/>
          <w:szCs w:val="20"/>
        </w:rPr>
        <w:lastRenderedPageBreak/>
        <w:t>The Board has recently appointed a new Marketing Director and has given him a target to</w:t>
      </w:r>
      <w:r>
        <w:rPr>
          <w:rFonts w:ascii="Book Antiqua" w:hAnsi="Book Antiqua"/>
          <w:sz w:val="24"/>
          <w:szCs w:val="20"/>
        </w:rPr>
        <w:t xml:space="preserve"> </w:t>
      </w:r>
      <w:r w:rsidRPr="00B357B2">
        <w:rPr>
          <w:rFonts w:ascii="Book Antiqua" w:hAnsi="Book Antiqua"/>
          <w:sz w:val="24"/>
          <w:szCs w:val="20"/>
        </w:rPr>
        <w:t xml:space="preserve">increase DCL’s annual sales from the current level of </w:t>
      </w:r>
      <w:proofErr w:type="spellStart"/>
      <w:r w:rsidRPr="00B357B2">
        <w:rPr>
          <w:rFonts w:ascii="Book Antiqua" w:hAnsi="Book Antiqua"/>
          <w:sz w:val="24"/>
          <w:szCs w:val="20"/>
        </w:rPr>
        <w:t>Rs</w:t>
      </w:r>
      <w:proofErr w:type="spellEnd"/>
      <w:r w:rsidRPr="00B357B2">
        <w:rPr>
          <w:rFonts w:ascii="Book Antiqua" w:hAnsi="Book Antiqua"/>
          <w:sz w:val="24"/>
          <w:szCs w:val="20"/>
        </w:rPr>
        <w:t>. 600 million approximately in each</w:t>
      </w:r>
      <w:r>
        <w:rPr>
          <w:rFonts w:ascii="Book Antiqua" w:hAnsi="Book Antiqua"/>
          <w:sz w:val="24"/>
          <w:szCs w:val="20"/>
        </w:rPr>
        <w:t xml:space="preserve"> </w:t>
      </w:r>
      <w:r w:rsidRPr="00B357B2">
        <w:rPr>
          <w:rFonts w:ascii="Book Antiqua" w:hAnsi="Book Antiqua"/>
          <w:sz w:val="24"/>
          <w:szCs w:val="20"/>
        </w:rPr>
        <w:t xml:space="preserve">of the preceding 2 years to </w:t>
      </w:r>
      <w:proofErr w:type="spellStart"/>
      <w:r w:rsidRPr="00B357B2">
        <w:rPr>
          <w:rFonts w:ascii="Book Antiqua" w:hAnsi="Book Antiqua"/>
          <w:sz w:val="24"/>
          <w:szCs w:val="20"/>
        </w:rPr>
        <w:t>Rs</w:t>
      </w:r>
      <w:proofErr w:type="spellEnd"/>
      <w:r w:rsidRPr="00B357B2">
        <w:rPr>
          <w:rFonts w:ascii="Book Antiqua" w:hAnsi="Book Antiqua"/>
          <w:sz w:val="24"/>
          <w:szCs w:val="20"/>
        </w:rPr>
        <w:t>. 1200 million in the next 3 years. Achievement of this target</w:t>
      </w:r>
      <w:r>
        <w:rPr>
          <w:rFonts w:ascii="Book Antiqua" w:hAnsi="Book Antiqua"/>
          <w:sz w:val="24"/>
          <w:szCs w:val="20"/>
        </w:rPr>
        <w:t xml:space="preserve"> </w:t>
      </w:r>
      <w:r w:rsidRPr="00B357B2">
        <w:rPr>
          <w:rFonts w:ascii="Book Antiqua" w:hAnsi="Book Antiqua"/>
          <w:sz w:val="24"/>
          <w:szCs w:val="20"/>
        </w:rPr>
        <w:t>would launch DCL in the league of key market players and also significantly increase its</w:t>
      </w:r>
      <w:r>
        <w:rPr>
          <w:rFonts w:ascii="Book Antiqua" w:hAnsi="Book Antiqua"/>
          <w:sz w:val="24"/>
          <w:szCs w:val="20"/>
        </w:rPr>
        <w:t xml:space="preserve"> </w:t>
      </w:r>
      <w:r w:rsidRPr="00B357B2">
        <w:rPr>
          <w:rFonts w:ascii="Book Antiqua" w:hAnsi="Book Antiqua"/>
          <w:sz w:val="24"/>
          <w:szCs w:val="20"/>
        </w:rPr>
        <w:t>profitability. The incoming Marketing Director has a track record of good performance in</w:t>
      </w:r>
      <w:r>
        <w:rPr>
          <w:rFonts w:ascii="Book Antiqua" w:hAnsi="Book Antiqua"/>
          <w:sz w:val="24"/>
          <w:szCs w:val="20"/>
        </w:rPr>
        <w:t xml:space="preserve"> </w:t>
      </w:r>
      <w:r w:rsidRPr="00B357B2">
        <w:rPr>
          <w:rFonts w:ascii="Book Antiqua" w:hAnsi="Book Antiqua"/>
          <w:sz w:val="24"/>
          <w:szCs w:val="20"/>
        </w:rPr>
        <w:t>the consumer goods industry and achieving high sales targets by pursuing aggressive</w:t>
      </w:r>
      <w:r>
        <w:rPr>
          <w:rFonts w:ascii="Book Antiqua" w:hAnsi="Book Antiqua"/>
          <w:sz w:val="24"/>
          <w:szCs w:val="20"/>
        </w:rPr>
        <w:t xml:space="preserve"> </w:t>
      </w:r>
      <w:r w:rsidRPr="00B357B2">
        <w:rPr>
          <w:rFonts w:ascii="Book Antiqua" w:hAnsi="Book Antiqua"/>
          <w:sz w:val="24"/>
          <w:szCs w:val="20"/>
        </w:rPr>
        <w:t>marketing policies through deep insight of the market dynamics. The Marketing Director is</w:t>
      </w:r>
      <w:r>
        <w:rPr>
          <w:rFonts w:ascii="Book Antiqua" w:hAnsi="Book Antiqua"/>
          <w:sz w:val="24"/>
          <w:szCs w:val="20"/>
        </w:rPr>
        <w:t xml:space="preserve"> </w:t>
      </w:r>
      <w:r w:rsidRPr="00B357B2">
        <w:rPr>
          <w:rFonts w:ascii="Book Antiqua" w:hAnsi="Book Antiqua"/>
          <w:sz w:val="24"/>
          <w:szCs w:val="20"/>
        </w:rPr>
        <w:t>confident that he would be able to achieve the sales target set by the Board of DCL.</w:t>
      </w:r>
    </w:p>
    <w:p w:rsidR="00CB0FD9" w:rsidRPr="0010479E" w:rsidRDefault="00CB0FD9" w:rsidP="00CB0FD9">
      <w:pPr>
        <w:tabs>
          <w:tab w:val="left" w:pos="3645"/>
        </w:tabs>
        <w:jc w:val="both"/>
        <w:rPr>
          <w:rFonts w:ascii="Book Antiqua" w:hAnsi="Book Antiqua"/>
          <w:b/>
          <w:bCs/>
          <w:sz w:val="24"/>
          <w:szCs w:val="20"/>
          <w:u w:val="single"/>
        </w:rPr>
      </w:pPr>
      <w:r w:rsidRPr="0010479E">
        <w:rPr>
          <w:rFonts w:ascii="Book Antiqua" w:hAnsi="Book Antiqua"/>
          <w:b/>
          <w:bCs/>
          <w:sz w:val="24"/>
          <w:szCs w:val="20"/>
          <w:u w:val="single"/>
        </w:rPr>
        <w:t>Required:</w:t>
      </w:r>
    </w:p>
    <w:p w:rsidR="00CB0FD9" w:rsidRDefault="00CB0FD9" w:rsidP="00CB0FD9">
      <w:pPr>
        <w:tabs>
          <w:tab w:val="left" w:pos="3645"/>
        </w:tabs>
        <w:jc w:val="both"/>
        <w:rPr>
          <w:rFonts w:ascii="Book Antiqua" w:hAnsi="Book Antiqua"/>
          <w:sz w:val="24"/>
          <w:szCs w:val="20"/>
        </w:rPr>
      </w:pPr>
      <w:r w:rsidRPr="00B357B2">
        <w:rPr>
          <w:rFonts w:ascii="Book Antiqua" w:hAnsi="Book Antiqua"/>
          <w:sz w:val="24"/>
          <w:szCs w:val="20"/>
        </w:rPr>
        <w:t>Briefly explain the Marketing Penetration Strategies which the Marketing Director should</w:t>
      </w:r>
      <w:r>
        <w:rPr>
          <w:rFonts w:ascii="Book Antiqua" w:hAnsi="Book Antiqua"/>
          <w:sz w:val="24"/>
          <w:szCs w:val="20"/>
        </w:rPr>
        <w:t xml:space="preserve"> </w:t>
      </w:r>
      <w:r w:rsidRPr="00B357B2">
        <w:rPr>
          <w:rFonts w:ascii="Book Antiqua" w:hAnsi="Book Antiqua"/>
          <w:sz w:val="24"/>
          <w:szCs w:val="20"/>
        </w:rPr>
        <w:t>pursue to achieve the sales target set by the Board.</w:t>
      </w:r>
      <w:r>
        <w:rPr>
          <w:rFonts w:ascii="Book Antiqua" w:hAnsi="Book Antiqua"/>
          <w:sz w:val="24"/>
          <w:szCs w:val="20"/>
        </w:rPr>
        <w:t xml:space="preserve"> (10 marks)</w:t>
      </w:r>
    </w:p>
    <w:p w:rsidR="00CB0FD9" w:rsidRDefault="00CB0FD9" w:rsidP="00CB0FD9">
      <w:pPr>
        <w:tabs>
          <w:tab w:val="left" w:pos="3645"/>
        </w:tabs>
        <w:jc w:val="both"/>
        <w:rPr>
          <w:rFonts w:ascii="Book Antiqua" w:hAnsi="Book Antiqua"/>
          <w:sz w:val="24"/>
          <w:szCs w:val="20"/>
        </w:rPr>
      </w:pPr>
    </w:p>
    <w:p w:rsidR="002E53C7" w:rsidRPr="00BA4141" w:rsidRDefault="00BB0F50" w:rsidP="002E53C7">
      <w:pPr>
        <w:tabs>
          <w:tab w:val="left" w:pos="3645"/>
        </w:tabs>
        <w:jc w:val="both"/>
        <w:rPr>
          <w:rFonts w:ascii="Book Antiqua" w:hAnsi="Book Antiqua"/>
          <w:sz w:val="24"/>
          <w:szCs w:val="20"/>
        </w:rPr>
      </w:pPr>
      <w:r>
        <w:rPr>
          <w:rFonts w:ascii="Book Antiqua" w:hAnsi="Book Antiqua"/>
          <w:sz w:val="24"/>
          <w:szCs w:val="20"/>
        </w:rPr>
        <w:t xml:space="preserve">ii. </w:t>
      </w:r>
      <w:r w:rsidR="002E53C7" w:rsidRPr="00BA4141">
        <w:rPr>
          <w:rFonts w:ascii="Book Antiqua" w:hAnsi="Book Antiqua"/>
          <w:sz w:val="24"/>
          <w:szCs w:val="20"/>
        </w:rPr>
        <w:t>Strategic Planning and Management is an exercise undertaken at the highest levels of the management hierarchy and involves decisions concerning formulation, implementation and evaluation of cross-functional activities which would enable an organization to achieve its stated objectives. In spite of the cumulative skills and considerable experience of the senior management team, it has been observed that a number of organizations are not able to achieve significant success and the actual performance often falls short of the set goals.</w:t>
      </w:r>
    </w:p>
    <w:p w:rsidR="00CE442B" w:rsidRPr="00CE442B" w:rsidRDefault="00CE442B" w:rsidP="002E53C7">
      <w:pPr>
        <w:tabs>
          <w:tab w:val="left" w:pos="3645"/>
        </w:tabs>
        <w:ind w:right="-46"/>
        <w:jc w:val="both"/>
        <w:rPr>
          <w:rFonts w:ascii="Book Antiqua" w:hAnsi="Book Antiqua"/>
          <w:b/>
          <w:bCs/>
          <w:sz w:val="24"/>
          <w:szCs w:val="20"/>
          <w:u w:val="single"/>
        </w:rPr>
      </w:pPr>
      <w:r w:rsidRPr="00CE442B">
        <w:rPr>
          <w:rFonts w:ascii="Book Antiqua" w:hAnsi="Book Antiqua"/>
          <w:b/>
          <w:bCs/>
          <w:sz w:val="24"/>
          <w:szCs w:val="20"/>
          <w:u w:val="single"/>
        </w:rPr>
        <w:t>Required:</w:t>
      </w:r>
    </w:p>
    <w:p w:rsidR="002E53C7" w:rsidRPr="00BA4141" w:rsidRDefault="002E53C7" w:rsidP="002E53C7">
      <w:pPr>
        <w:tabs>
          <w:tab w:val="left" w:pos="3645"/>
        </w:tabs>
        <w:ind w:right="-46"/>
        <w:jc w:val="both"/>
        <w:rPr>
          <w:rFonts w:ascii="Book Antiqua" w:hAnsi="Book Antiqua"/>
          <w:sz w:val="24"/>
          <w:szCs w:val="20"/>
        </w:rPr>
      </w:pPr>
      <w:r w:rsidRPr="00BA4141">
        <w:rPr>
          <w:rFonts w:ascii="Book Antiqua" w:hAnsi="Book Antiqua"/>
          <w:sz w:val="24"/>
          <w:szCs w:val="20"/>
        </w:rPr>
        <w:t>Explain the key factors, which in your opinion, are responsible for the management’s inability to achieve all of the goals envisaged in the Strategic Plans.</w:t>
      </w:r>
      <w:r>
        <w:rPr>
          <w:rFonts w:ascii="Book Antiqua" w:hAnsi="Book Antiqua"/>
          <w:sz w:val="24"/>
          <w:szCs w:val="20"/>
        </w:rPr>
        <w:t xml:space="preserve"> </w:t>
      </w:r>
      <w:r>
        <w:rPr>
          <w:rFonts w:ascii="Book Antiqua" w:hAnsi="Book Antiqua"/>
          <w:sz w:val="24"/>
          <w:szCs w:val="20"/>
        </w:rPr>
        <w:tab/>
        <w:t xml:space="preserve">   (10 marks)</w:t>
      </w:r>
    </w:p>
    <w:p w:rsidR="00CB0FD9" w:rsidRDefault="002E53C7" w:rsidP="00CB0FD9">
      <w:pPr>
        <w:tabs>
          <w:tab w:val="left" w:pos="3645"/>
        </w:tabs>
        <w:jc w:val="both"/>
        <w:rPr>
          <w:rFonts w:ascii="Book Antiqua" w:hAnsi="Book Antiqua"/>
          <w:sz w:val="24"/>
          <w:szCs w:val="20"/>
        </w:rPr>
      </w:pPr>
      <w:r>
        <w:rPr>
          <w:rFonts w:ascii="Book Antiqua" w:hAnsi="Book Antiqua"/>
          <w:sz w:val="24"/>
          <w:szCs w:val="20"/>
        </w:rPr>
        <w:tab/>
      </w:r>
      <w:r>
        <w:rPr>
          <w:rFonts w:ascii="Book Antiqua" w:hAnsi="Book Antiqua"/>
          <w:sz w:val="24"/>
          <w:szCs w:val="20"/>
        </w:rPr>
        <w:tab/>
      </w:r>
      <w:r>
        <w:rPr>
          <w:rFonts w:ascii="Book Antiqua" w:hAnsi="Book Antiqua"/>
          <w:sz w:val="24"/>
          <w:szCs w:val="20"/>
        </w:rPr>
        <w:tab/>
      </w:r>
      <w:r>
        <w:rPr>
          <w:rFonts w:ascii="Book Antiqua" w:hAnsi="Book Antiqua"/>
          <w:sz w:val="24"/>
          <w:szCs w:val="20"/>
        </w:rPr>
        <w:tab/>
      </w:r>
      <w:r w:rsidRPr="00BA4141">
        <w:rPr>
          <w:rFonts w:ascii="Book Antiqua" w:hAnsi="Book Antiqua"/>
          <w:sz w:val="24"/>
          <w:szCs w:val="20"/>
        </w:rPr>
        <w:t>.</w:t>
      </w:r>
      <w:r>
        <w:rPr>
          <w:rFonts w:ascii="Book Antiqua" w:hAnsi="Book Antiqua"/>
          <w:sz w:val="24"/>
          <w:szCs w:val="20"/>
        </w:rPr>
        <w:t xml:space="preserve"> </w:t>
      </w:r>
      <w:r>
        <w:rPr>
          <w:rFonts w:ascii="Book Antiqua" w:hAnsi="Book Antiqua"/>
          <w:sz w:val="24"/>
          <w:szCs w:val="20"/>
        </w:rPr>
        <w:tab/>
      </w:r>
      <w:r>
        <w:rPr>
          <w:rFonts w:ascii="Book Antiqua" w:hAnsi="Book Antiqua"/>
          <w:sz w:val="24"/>
          <w:szCs w:val="20"/>
        </w:rPr>
        <w:tab/>
      </w:r>
      <w:r>
        <w:rPr>
          <w:rFonts w:ascii="Book Antiqua" w:hAnsi="Book Antiqua"/>
          <w:sz w:val="24"/>
          <w:szCs w:val="20"/>
        </w:rPr>
        <w:tab/>
      </w:r>
      <w:r w:rsidRPr="00C7650E">
        <w:rPr>
          <w:rFonts w:ascii="Book Antiqua" w:hAnsi="Book Antiqua"/>
          <w:b/>
          <w:bCs/>
          <w:sz w:val="24"/>
          <w:szCs w:val="20"/>
        </w:rPr>
        <w:t>(2</w:t>
      </w:r>
      <w:r w:rsidR="00C7650E" w:rsidRPr="00C7650E">
        <w:rPr>
          <w:rFonts w:ascii="Book Antiqua" w:hAnsi="Book Antiqua"/>
          <w:b/>
          <w:bCs/>
          <w:sz w:val="24"/>
          <w:szCs w:val="20"/>
        </w:rPr>
        <w:t>0 M</w:t>
      </w:r>
      <w:r w:rsidRPr="00C7650E">
        <w:rPr>
          <w:rFonts w:ascii="Book Antiqua" w:hAnsi="Book Antiqua"/>
          <w:b/>
          <w:bCs/>
          <w:sz w:val="24"/>
          <w:szCs w:val="20"/>
        </w:rPr>
        <w:t>arks)</w:t>
      </w:r>
    </w:p>
    <w:p w:rsidR="00BB0F50" w:rsidRDefault="00BB0F50" w:rsidP="00CB0FD9">
      <w:pPr>
        <w:tabs>
          <w:tab w:val="left" w:pos="3645"/>
        </w:tabs>
        <w:jc w:val="both"/>
        <w:rPr>
          <w:rFonts w:ascii="Book Antiqua" w:hAnsi="Book Antiqua"/>
          <w:sz w:val="24"/>
          <w:szCs w:val="20"/>
        </w:rPr>
      </w:pPr>
    </w:p>
    <w:p w:rsidR="00CB0FD9" w:rsidRPr="00B357B2" w:rsidRDefault="00CB0FD9" w:rsidP="00CB0FD9">
      <w:pPr>
        <w:tabs>
          <w:tab w:val="left" w:pos="3645"/>
        </w:tabs>
        <w:jc w:val="both"/>
        <w:rPr>
          <w:rFonts w:ascii="Book Antiqua" w:hAnsi="Book Antiqua"/>
          <w:b/>
          <w:sz w:val="24"/>
          <w:szCs w:val="20"/>
        </w:rPr>
      </w:pPr>
      <w:r w:rsidRPr="00B357B2">
        <w:rPr>
          <w:rFonts w:ascii="Book Antiqua" w:hAnsi="Book Antiqua"/>
          <w:b/>
          <w:sz w:val="24"/>
          <w:szCs w:val="20"/>
        </w:rPr>
        <w:t>Answer:-</w:t>
      </w:r>
    </w:p>
    <w:p w:rsidR="00CB0FD9" w:rsidRPr="00B357B2" w:rsidRDefault="00CB0FD9" w:rsidP="00CB0FD9">
      <w:pPr>
        <w:tabs>
          <w:tab w:val="left" w:pos="3645"/>
        </w:tabs>
        <w:jc w:val="both"/>
        <w:rPr>
          <w:rFonts w:ascii="Book Antiqua" w:hAnsi="Book Antiqua"/>
          <w:sz w:val="24"/>
          <w:szCs w:val="20"/>
        </w:rPr>
      </w:pPr>
      <w:r w:rsidRPr="00B357B2">
        <w:rPr>
          <w:rFonts w:ascii="Book Antiqua" w:hAnsi="Book Antiqua"/>
          <w:sz w:val="24"/>
          <w:szCs w:val="20"/>
        </w:rPr>
        <w:t xml:space="preserve">The incoming Marketing Director of DCL may pursue the following Marketing Penetration Strategies to increase the Company’s annual sales from </w:t>
      </w:r>
      <w:proofErr w:type="spellStart"/>
      <w:r w:rsidRPr="00B357B2">
        <w:rPr>
          <w:rFonts w:ascii="Book Antiqua" w:hAnsi="Book Antiqua"/>
          <w:sz w:val="24"/>
          <w:szCs w:val="20"/>
        </w:rPr>
        <w:t>Rs</w:t>
      </w:r>
      <w:proofErr w:type="spellEnd"/>
      <w:r w:rsidRPr="00B357B2">
        <w:rPr>
          <w:rFonts w:ascii="Book Antiqua" w:hAnsi="Book Antiqua"/>
          <w:sz w:val="24"/>
          <w:szCs w:val="20"/>
        </w:rPr>
        <w:t xml:space="preserve"> 600 million to </w:t>
      </w:r>
      <w:proofErr w:type="spellStart"/>
      <w:r w:rsidRPr="00B357B2">
        <w:rPr>
          <w:rFonts w:ascii="Book Antiqua" w:hAnsi="Book Antiqua"/>
          <w:sz w:val="24"/>
          <w:szCs w:val="20"/>
        </w:rPr>
        <w:t>Rs</w:t>
      </w:r>
      <w:proofErr w:type="spellEnd"/>
      <w:r w:rsidRPr="00B357B2">
        <w:rPr>
          <w:rFonts w:ascii="Book Antiqua" w:hAnsi="Book Antiqua"/>
          <w:sz w:val="24"/>
          <w:szCs w:val="20"/>
        </w:rPr>
        <w:t xml:space="preserve"> 1200 million in the next 3 years.</w:t>
      </w:r>
    </w:p>
    <w:p w:rsidR="00CB0FD9" w:rsidRPr="00B357B2" w:rsidRDefault="00CB0FD9" w:rsidP="00CB0FD9">
      <w:pPr>
        <w:pStyle w:val="ListParagraph"/>
        <w:numPr>
          <w:ilvl w:val="0"/>
          <w:numId w:val="32"/>
        </w:numPr>
        <w:tabs>
          <w:tab w:val="left" w:pos="3645"/>
        </w:tabs>
        <w:spacing w:after="200" w:line="276" w:lineRule="auto"/>
        <w:jc w:val="both"/>
        <w:rPr>
          <w:rFonts w:ascii="Book Antiqua" w:hAnsi="Book Antiqua"/>
          <w:sz w:val="24"/>
          <w:szCs w:val="20"/>
        </w:rPr>
      </w:pPr>
      <w:r w:rsidRPr="00B357B2">
        <w:rPr>
          <w:rFonts w:ascii="Book Antiqua" w:hAnsi="Book Antiqua"/>
          <w:b/>
          <w:sz w:val="24"/>
          <w:szCs w:val="20"/>
        </w:rPr>
        <w:t>Pricing:</w:t>
      </w:r>
      <w:r w:rsidRPr="00B357B2">
        <w:rPr>
          <w:rFonts w:ascii="Book Antiqua" w:hAnsi="Book Antiqua"/>
          <w:sz w:val="24"/>
          <w:szCs w:val="20"/>
        </w:rPr>
        <w:t xml:space="preserve"> DCL should reduce its prices to achieve a larger share of the growing market. This strategy would be particularly rewarding as the target market for children is assumed to be highly price sensitive and will result in substantial increase in the sales revenue. Besides, DCL’s average cost would decline with increase in production and better utilization of existing capacity. Pursuance of this </w:t>
      </w:r>
      <w:r w:rsidRPr="00B357B2">
        <w:rPr>
          <w:rFonts w:ascii="Book Antiqua" w:hAnsi="Book Antiqua"/>
          <w:sz w:val="24"/>
          <w:szCs w:val="20"/>
        </w:rPr>
        <w:lastRenderedPageBreak/>
        <w:t>pricing policy would therefore contribute towards increase in sales revenue as well as overall profitability of DCL.</w:t>
      </w:r>
    </w:p>
    <w:p w:rsidR="00CB0FD9" w:rsidRPr="00B357B2" w:rsidRDefault="00CB0FD9" w:rsidP="00CB0FD9">
      <w:pPr>
        <w:pStyle w:val="ListParagraph"/>
        <w:numPr>
          <w:ilvl w:val="0"/>
          <w:numId w:val="32"/>
        </w:numPr>
        <w:tabs>
          <w:tab w:val="left" w:pos="3645"/>
        </w:tabs>
        <w:spacing w:after="200" w:line="276" w:lineRule="auto"/>
        <w:jc w:val="both"/>
        <w:rPr>
          <w:rFonts w:ascii="Book Antiqua" w:hAnsi="Book Antiqua"/>
          <w:sz w:val="24"/>
          <w:szCs w:val="20"/>
        </w:rPr>
      </w:pPr>
      <w:r w:rsidRPr="00B357B2">
        <w:rPr>
          <w:rFonts w:ascii="Book Antiqua" w:hAnsi="Book Antiqua"/>
          <w:b/>
          <w:sz w:val="24"/>
          <w:szCs w:val="20"/>
        </w:rPr>
        <w:t>Increase in Promotion and Distribution Support:</w:t>
      </w:r>
      <w:r w:rsidRPr="00B357B2">
        <w:rPr>
          <w:rFonts w:ascii="Book Antiqua" w:hAnsi="Book Antiqua"/>
          <w:sz w:val="24"/>
          <w:szCs w:val="20"/>
        </w:rPr>
        <w:t xml:space="preserve"> DCL should launch well-conceived advertising and promotion campaigns to attract those segments of the market in which its products are not consumed at present. It would also be necessary to identify and appoint competent new distributors who would aggressively promote DCL’s products. DCL should provide support to the retailers by way of prizes and gifts for distribution among the children and also sponsor special events to increase awareness of its products in the target market.</w:t>
      </w:r>
      <w:r>
        <w:rPr>
          <w:rFonts w:ascii="Book Antiqua" w:hAnsi="Book Antiqua"/>
          <w:sz w:val="24"/>
          <w:szCs w:val="20"/>
        </w:rPr>
        <w:t xml:space="preserve"> </w:t>
      </w:r>
      <w:r w:rsidRPr="00B357B2">
        <w:rPr>
          <w:rFonts w:ascii="Book Antiqua" w:hAnsi="Book Antiqua"/>
          <w:sz w:val="24"/>
          <w:szCs w:val="20"/>
          <w:u w:val="single"/>
        </w:rPr>
        <w:t>DCL might have to explore both the push and pull marketing strategy along with media advertising</w:t>
      </w:r>
    </w:p>
    <w:p w:rsidR="00CB0FD9" w:rsidRPr="00B357B2" w:rsidRDefault="00CB0FD9" w:rsidP="00CB0FD9">
      <w:pPr>
        <w:pStyle w:val="ListParagraph"/>
        <w:numPr>
          <w:ilvl w:val="0"/>
          <w:numId w:val="32"/>
        </w:numPr>
        <w:tabs>
          <w:tab w:val="left" w:pos="3645"/>
        </w:tabs>
        <w:spacing w:after="200" w:line="276" w:lineRule="auto"/>
        <w:jc w:val="both"/>
        <w:rPr>
          <w:rFonts w:ascii="Book Antiqua" w:hAnsi="Book Antiqua"/>
          <w:sz w:val="24"/>
          <w:szCs w:val="20"/>
        </w:rPr>
      </w:pPr>
      <w:r w:rsidRPr="00B357B2">
        <w:rPr>
          <w:rFonts w:ascii="Book Antiqua" w:hAnsi="Book Antiqua"/>
          <w:b/>
          <w:sz w:val="24"/>
          <w:szCs w:val="20"/>
        </w:rPr>
        <w:t>Product Modifications</w:t>
      </w:r>
      <w:r w:rsidRPr="00B357B2">
        <w:rPr>
          <w:rFonts w:ascii="Book Antiqua" w:hAnsi="Book Antiqua"/>
          <w:sz w:val="24"/>
          <w:szCs w:val="20"/>
        </w:rPr>
        <w:t>: DCL should introduce further product improvements and change design features from time to time to make the products more attractive for the children. This strategy would enable DCL to gain a larger share of the market as the consumers would increase the frequency of their purchases.</w:t>
      </w:r>
    </w:p>
    <w:p w:rsidR="00CB0FD9" w:rsidRPr="00B357B2" w:rsidRDefault="00CB0FD9" w:rsidP="00CB0FD9">
      <w:pPr>
        <w:pStyle w:val="ListParagraph"/>
        <w:numPr>
          <w:ilvl w:val="0"/>
          <w:numId w:val="32"/>
        </w:numPr>
        <w:tabs>
          <w:tab w:val="left" w:pos="3645"/>
        </w:tabs>
        <w:spacing w:after="200" w:line="276" w:lineRule="auto"/>
        <w:jc w:val="both"/>
        <w:rPr>
          <w:rFonts w:ascii="Book Antiqua" w:hAnsi="Book Antiqua"/>
          <w:sz w:val="24"/>
          <w:szCs w:val="20"/>
        </w:rPr>
      </w:pPr>
      <w:r w:rsidRPr="00B357B2">
        <w:rPr>
          <w:rFonts w:ascii="Book Antiqua" w:hAnsi="Book Antiqua"/>
          <w:b/>
          <w:sz w:val="24"/>
          <w:szCs w:val="20"/>
        </w:rPr>
        <w:t>Incentives to Marketing Staff:</w:t>
      </w:r>
      <w:r w:rsidRPr="00B357B2">
        <w:rPr>
          <w:rFonts w:ascii="Book Antiqua" w:hAnsi="Book Antiqua"/>
          <w:sz w:val="24"/>
          <w:szCs w:val="20"/>
        </w:rPr>
        <w:t xml:space="preserve"> DCL should offer performance related incentives and special benefits to the marketing staff who are able to achieve and exceed the sales targets given to them.</w:t>
      </w:r>
    </w:p>
    <w:p w:rsidR="00CB0FD9" w:rsidRDefault="00CB0FD9" w:rsidP="00CB0FD9">
      <w:pPr>
        <w:pStyle w:val="ListParagraph"/>
        <w:numPr>
          <w:ilvl w:val="0"/>
          <w:numId w:val="32"/>
        </w:numPr>
        <w:tabs>
          <w:tab w:val="left" w:pos="3645"/>
        </w:tabs>
        <w:spacing w:after="200" w:line="276" w:lineRule="auto"/>
        <w:jc w:val="both"/>
        <w:rPr>
          <w:rFonts w:ascii="Book Antiqua" w:hAnsi="Book Antiqua"/>
          <w:sz w:val="24"/>
          <w:szCs w:val="20"/>
        </w:rPr>
      </w:pPr>
      <w:r w:rsidRPr="00B357B2">
        <w:rPr>
          <w:rFonts w:ascii="Book Antiqua" w:hAnsi="Book Antiqua"/>
          <w:b/>
          <w:sz w:val="24"/>
          <w:szCs w:val="20"/>
        </w:rPr>
        <w:t>Market Development:</w:t>
      </w:r>
      <w:r w:rsidRPr="00B357B2">
        <w:rPr>
          <w:rFonts w:ascii="Book Antiqua" w:hAnsi="Book Antiqua"/>
          <w:sz w:val="24"/>
          <w:szCs w:val="20"/>
        </w:rPr>
        <w:t xml:space="preserve"> DCL should introduce its products in new geographic areas besides Karachi which offer good opportunities of achieving larger share of the market and increase in sales revenue.</w:t>
      </w:r>
    </w:p>
    <w:p w:rsidR="00CB0FD9" w:rsidRDefault="00CB0FD9" w:rsidP="00CB0FD9"/>
    <w:p w:rsidR="00CE442B" w:rsidRPr="00BA4141" w:rsidRDefault="00CE442B" w:rsidP="00CE442B">
      <w:pPr>
        <w:tabs>
          <w:tab w:val="left" w:pos="3645"/>
        </w:tabs>
        <w:jc w:val="both"/>
        <w:rPr>
          <w:rFonts w:ascii="Book Antiqua" w:hAnsi="Book Antiqua"/>
          <w:sz w:val="24"/>
          <w:szCs w:val="20"/>
        </w:rPr>
      </w:pPr>
      <w:r>
        <w:rPr>
          <w:rFonts w:ascii="Book Antiqua" w:hAnsi="Book Antiqua" w:cstheme="majorBidi"/>
          <w:color w:val="000000" w:themeColor="text1"/>
          <w:sz w:val="24"/>
          <w:szCs w:val="24"/>
        </w:rPr>
        <w:t>ii</w:t>
      </w:r>
      <w:proofErr w:type="gramStart"/>
      <w:r>
        <w:rPr>
          <w:rFonts w:ascii="Book Antiqua" w:hAnsi="Book Antiqua" w:cstheme="majorBidi"/>
          <w:color w:val="000000" w:themeColor="text1"/>
          <w:sz w:val="24"/>
          <w:szCs w:val="24"/>
        </w:rPr>
        <w:t xml:space="preserve">.  </w:t>
      </w:r>
      <w:r w:rsidRPr="00BA4141">
        <w:rPr>
          <w:rFonts w:ascii="Book Antiqua" w:hAnsi="Book Antiqua"/>
          <w:sz w:val="24"/>
          <w:szCs w:val="20"/>
        </w:rPr>
        <w:t>The</w:t>
      </w:r>
      <w:proofErr w:type="gramEnd"/>
      <w:r w:rsidRPr="00BA4141">
        <w:rPr>
          <w:rFonts w:ascii="Book Antiqua" w:hAnsi="Book Antiqua"/>
          <w:sz w:val="24"/>
          <w:szCs w:val="20"/>
        </w:rPr>
        <w:t xml:space="preserve"> key factors which contribute towards the achievement of only a limited number of goals envisaged in the Strategic Plans are:</w:t>
      </w:r>
    </w:p>
    <w:p w:rsidR="00CE442B" w:rsidRPr="00BA4141" w:rsidRDefault="00CE442B" w:rsidP="00CE442B">
      <w:pPr>
        <w:pStyle w:val="ListParagraph"/>
        <w:numPr>
          <w:ilvl w:val="0"/>
          <w:numId w:val="33"/>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Inadequate understanding of the strategic plans and failure at the business and functional levels to realize that sustained and coordinated efforts are required to achieve the goals.</w:t>
      </w:r>
    </w:p>
    <w:p w:rsidR="00CE442B" w:rsidRPr="00BA4141" w:rsidRDefault="00CE442B" w:rsidP="00CE442B">
      <w:pPr>
        <w:pStyle w:val="ListParagraph"/>
        <w:numPr>
          <w:ilvl w:val="0"/>
          <w:numId w:val="33"/>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Poor allocation of resources, organizational as well as human. Lack of support from the management in providing adequate resources for the achievement of the goals set in the strategic plans.</w:t>
      </w:r>
    </w:p>
    <w:p w:rsidR="00CE442B" w:rsidRPr="00BA4141" w:rsidRDefault="00CE442B" w:rsidP="00CE442B">
      <w:pPr>
        <w:pStyle w:val="ListParagraph"/>
        <w:numPr>
          <w:ilvl w:val="0"/>
          <w:numId w:val="33"/>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Weak organizational culture, leading to lack of involvement of the management at the business and operational levels who feel that they are not on board in the strategic planning exercise and therefore there is lack of “ownership” of the plans and goals from their side.</w:t>
      </w:r>
    </w:p>
    <w:p w:rsidR="00CE442B" w:rsidRPr="00BA4141" w:rsidRDefault="00CE442B" w:rsidP="00CE442B">
      <w:pPr>
        <w:pStyle w:val="ListParagraph"/>
        <w:numPr>
          <w:ilvl w:val="0"/>
          <w:numId w:val="33"/>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 xml:space="preserve">Consideration of the strategic planning as a ritual exercise and not as a day-to-day sustained effort for achievement of the objectives of the plan, indifferent attitude </w:t>
      </w:r>
      <w:r w:rsidRPr="00BA4141">
        <w:rPr>
          <w:rFonts w:ascii="Book Antiqua" w:hAnsi="Book Antiqua"/>
          <w:sz w:val="24"/>
          <w:szCs w:val="20"/>
        </w:rPr>
        <w:lastRenderedPageBreak/>
        <w:t>and lack of commitment and motivation on the part of the line managers towards the achievement of the goals.</w:t>
      </w:r>
    </w:p>
    <w:p w:rsidR="00CE442B" w:rsidRPr="00BA4141" w:rsidRDefault="00CE442B" w:rsidP="00CE442B">
      <w:pPr>
        <w:pStyle w:val="ListParagraph"/>
        <w:numPr>
          <w:ilvl w:val="0"/>
          <w:numId w:val="33"/>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 xml:space="preserve">Poor Communication and lack of coordination between the top, middle and operational level of management leading to poor goal definitions and unawareness of the </w:t>
      </w:r>
      <w:proofErr w:type="gramStart"/>
      <w:r w:rsidRPr="00BA4141">
        <w:rPr>
          <w:rFonts w:ascii="Book Antiqua" w:hAnsi="Book Antiqua"/>
          <w:sz w:val="24"/>
          <w:szCs w:val="20"/>
        </w:rPr>
        <w:t>departments</w:t>
      </w:r>
      <w:proofErr w:type="gramEnd"/>
      <w:r w:rsidRPr="00BA4141">
        <w:rPr>
          <w:rFonts w:ascii="Book Antiqua" w:hAnsi="Book Antiqua"/>
          <w:sz w:val="24"/>
          <w:szCs w:val="20"/>
        </w:rPr>
        <w:t xml:space="preserve"> role in achieving the goal.</w:t>
      </w:r>
    </w:p>
    <w:p w:rsidR="00CE442B" w:rsidRPr="00BA4141" w:rsidRDefault="00CE442B" w:rsidP="00CE442B">
      <w:pPr>
        <w:pStyle w:val="ListParagraph"/>
        <w:numPr>
          <w:ilvl w:val="0"/>
          <w:numId w:val="33"/>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Pre-occupation of the operational level managers with the achievement of their short-term targets and lack of awareness of the contribution of their own efforts towards achievement of the overall objectives.</w:t>
      </w:r>
    </w:p>
    <w:p w:rsidR="00CE442B" w:rsidRPr="00BA4141" w:rsidRDefault="00CE442B" w:rsidP="00CE442B">
      <w:pPr>
        <w:pStyle w:val="ListParagraph"/>
        <w:numPr>
          <w:ilvl w:val="0"/>
          <w:numId w:val="33"/>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Inability to integrate and coordinate the various functions of research and development, HR management, procurement, production, marketing and finance with the result that these activities are working independently and at cross purposes.</w:t>
      </w:r>
    </w:p>
    <w:p w:rsidR="00CE442B" w:rsidRPr="0010479E" w:rsidRDefault="00CE442B" w:rsidP="00CE442B">
      <w:r w:rsidRPr="00BA4141">
        <w:rPr>
          <w:rFonts w:ascii="Book Antiqua" w:hAnsi="Book Antiqua"/>
          <w:sz w:val="24"/>
          <w:szCs w:val="20"/>
        </w:rPr>
        <w:t>Absence of a proper system to measure actual performance from time-to-time and compare the results with the targets to take timely corrective measures in the event of any new development or unfavorable variances.</w:t>
      </w:r>
    </w:p>
    <w:p w:rsidR="0004148F" w:rsidRDefault="0004148F" w:rsidP="00CB0FD9">
      <w:pPr>
        <w:tabs>
          <w:tab w:val="left" w:pos="3645"/>
        </w:tabs>
        <w:jc w:val="both"/>
        <w:rPr>
          <w:rFonts w:ascii="Book Antiqua" w:hAnsi="Book Antiqua" w:cstheme="majorBidi"/>
          <w:color w:val="000000" w:themeColor="text1"/>
          <w:sz w:val="24"/>
          <w:szCs w:val="24"/>
        </w:rPr>
      </w:pPr>
    </w:p>
    <w:p w:rsidR="0004148F" w:rsidRDefault="0004148F" w:rsidP="001D088B">
      <w:pPr>
        <w:tabs>
          <w:tab w:val="left" w:pos="3645"/>
        </w:tabs>
        <w:ind w:left="-142"/>
        <w:jc w:val="both"/>
        <w:rPr>
          <w:rFonts w:ascii="Book Antiqua" w:hAnsi="Book Antiqua" w:cstheme="majorBidi"/>
          <w:color w:val="000000" w:themeColor="text1"/>
          <w:sz w:val="24"/>
          <w:szCs w:val="24"/>
        </w:rPr>
      </w:pPr>
    </w:p>
    <w:p w:rsidR="0004148F" w:rsidRDefault="0004148F" w:rsidP="001D088B">
      <w:pPr>
        <w:tabs>
          <w:tab w:val="left" w:pos="3645"/>
        </w:tabs>
        <w:ind w:left="-142"/>
        <w:jc w:val="both"/>
        <w:rPr>
          <w:rFonts w:ascii="Book Antiqua" w:hAnsi="Book Antiqua" w:cstheme="majorBidi"/>
          <w:color w:val="000000" w:themeColor="text1"/>
          <w:sz w:val="24"/>
          <w:szCs w:val="24"/>
        </w:rPr>
      </w:pPr>
    </w:p>
    <w:p w:rsidR="001D088B" w:rsidRDefault="001D088B" w:rsidP="001D088B">
      <w:pPr>
        <w:tabs>
          <w:tab w:val="left" w:pos="3645"/>
        </w:tabs>
        <w:ind w:left="-142"/>
        <w:jc w:val="both"/>
        <w:rPr>
          <w:rFonts w:ascii="Book Antiqua" w:hAnsi="Book Antiqua" w:cstheme="majorBidi"/>
          <w:color w:val="000000" w:themeColor="text1"/>
          <w:sz w:val="24"/>
          <w:szCs w:val="24"/>
        </w:rPr>
      </w:pPr>
    </w:p>
    <w:p w:rsidR="001D088B" w:rsidRDefault="001D088B" w:rsidP="001D088B">
      <w:pPr>
        <w:tabs>
          <w:tab w:val="left" w:pos="3645"/>
        </w:tabs>
        <w:ind w:left="-142"/>
        <w:jc w:val="both"/>
        <w:rPr>
          <w:rFonts w:ascii="Book Antiqua" w:hAnsi="Book Antiqua" w:cstheme="majorBidi"/>
          <w:color w:val="000000" w:themeColor="text1"/>
          <w:sz w:val="24"/>
          <w:szCs w:val="24"/>
        </w:rPr>
      </w:pPr>
    </w:p>
    <w:p w:rsidR="001D088B" w:rsidRDefault="001D088B" w:rsidP="001D088B">
      <w:pPr>
        <w:tabs>
          <w:tab w:val="left" w:pos="3645"/>
        </w:tabs>
        <w:ind w:left="-142"/>
        <w:jc w:val="both"/>
        <w:rPr>
          <w:rFonts w:ascii="Book Antiqua" w:hAnsi="Book Antiqua" w:cstheme="majorBidi"/>
          <w:color w:val="000000" w:themeColor="text1"/>
          <w:sz w:val="24"/>
          <w:szCs w:val="24"/>
        </w:rPr>
      </w:pPr>
    </w:p>
    <w:p w:rsidR="001D088B" w:rsidRDefault="001D088B" w:rsidP="001D088B">
      <w:pPr>
        <w:tabs>
          <w:tab w:val="left" w:pos="3645"/>
        </w:tabs>
        <w:ind w:left="-142"/>
        <w:jc w:val="both"/>
        <w:rPr>
          <w:rFonts w:ascii="Book Antiqua" w:hAnsi="Book Antiqua" w:cstheme="majorBidi"/>
          <w:color w:val="000000" w:themeColor="text1"/>
          <w:sz w:val="24"/>
          <w:szCs w:val="24"/>
        </w:rPr>
      </w:pPr>
    </w:p>
    <w:p w:rsidR="001D088B" w:rsidRDefault="001D088B" w:rsidP="001D088B">
      <w:pPr>
        <w:tabs>
          <w:tab w:val="left" w:pos="3645"/>
        </w:tabs>
        <w:ind w:left="-142"/>
        <w:jc w:val="both"/>
        <w:rPr>
          <w:rFonts w:ascii="Book Antiqua" w:hAnsi="Book Antiqua" w:cstheme="majorBidi"/>
          <w:color w:val="000000" w:themeColor="text1"/>
          <w:sz w:val="24"/>
          <w:szCs w:val="24"/>
        </w:rPr>
      </w:pPr>
    </w:p>
    <w:p w:rsidR="001D088B" w:rsidRDefault="001D088B" w:rsidP="001D088B">
      <w:pPr>
        <w:tabs>
          <w:tab w:val="left" w:pos="3645"/>
        </w:tabs>
        <w:ind w:left="-142"/>
        <w:jc w:val="both"/>
        <w:rPr>
          <w:rFonts w:ascii="Book Antiqua" w:hAnsi="Book Antiqua" w:cstheme="majorBidi"/>
          <w:color w:val="000000" w:themeColor="text1"/>
          <w:sz w:val="24"/>
          <w:szCs w:val="24"/>
        </w:rPr>
      </w:pPr>
    </w:p>
    <w:p w:rsidR="001D088B" w:rsidRDefault="001D088B" w:rsidP="001D088B">
      <w:pPr>
        <w:tabs>
          <w:tab w:val="left" w:pos="3645"/>
        </w:tabs>
        <w:ind w:left="-142"/>
        <w:jc w:val="both"/>
        <w:rPr>
          <w:rFonts w:ascii="Book Antiqua" w:hAnsi="Book Antiqua" w:cstheme="majorBidi"/>
          <w:color w:val="000000" w:themeColor="text1"/>
          <w:sz w:val="24"/>
          <w:szCs w:val="24"/>
        </w:rPr>
      </w:pPr>
    </w:p>
    <w:p w:rsidR="001D088B" w:rsidRDefault="001D088B" w:rsidP="001D088B">
      <w:pPr>
        <w:tabs>
          <w:tab w:val="left" w:pos="3645"/>
        </w:tabs>
        <w:ind w:left="-142"/>
        <w:jc w:val="both"/>
        <w:rPr>
          <w:rFonts w:ascii="Book Antiqua" w:hAnsi="Book Antiqua" w:cstheme="majorBidi"/>
          <w:color w:val="000000" w:themeColor="text1"/>
          <w:sz w:val="24"/>
          <w:szCs w:val="24"/>
        </w:rPr>
      </w:pPr>
    </w:p>
    <w:p w:rsidR="001D088B" w:rsidRDefault="001D088B" w:rsidP="001D088B">
      <w:pPr>
        <w:tabs>
          <w:tab w:val="left" w:pos="3645"/>
        </w:tabs>
        <w:ind w:left="-142"/>
        <w:jc w:val="both"/>
        <w:rPr>
          <w:rFonts w:ascii="Book Antiqua" w:hAnsi="Book Antiqua" w:cstheme="majorBidi"/>
          <w:color w:val="000000" w:themeColor="text1"/>
          <w:sz w:val="24"/>
          <w:szCs w:val="24"/>
        </w:rPr>
      </w:pPr>
    </w:p>
    <w:p w:rsidR="001D088B" w:rsidRDefault="001D088B" w:rsidP="001D088B">
      <w:pPr>
        <w:tabs>
          <w:tab w:val="left" w:pos="3645"/>
        </w:tabs>
        <w:ind w:left="-142"/>
        <w:jc w:val="both"/>
        <w:rPr>
          <w:rFonts w:ascii="Book Antiqua" w:hAnsi="Book Antiqua" w:cstheme="majorBidi"/>
          <w:color w:val="000000" w:themeColor="text1"/>
          <w:sz w:val="24"/>
          <w:szCs w:val="24"/>
        </w:rPr>
      </w:pPr>
    </w:p>
    <w:p w:rsidR="001D088B" w:rsidRDefault="001D088B" w:rsidP="001D088B">
      <w:pPr>
        <w:tabs>
          <w:tab w:val="left" w:pos="3645"/>
        </w:tabs>
        <w:ind w:left="-142"/>
        <w:jc w:val="both"/>
        <w:rPr>
          <w:rFonts w:ascii="Book Antiqua" w:hAnsi="Book Antiqua" w:cstheme="majorBidi"/>
          <w:color w:val="000000" w:themeColor="text1"/>
          <w:sz w:val="24"/>
          <w:szCs w:val="24"/>
        </w:rPr>
      </w:pPr>
    </w:p>
    <w:p w:rsidR="001D088B" w:rsidRDefault="001D088B" w:rsidP="001D088B">
      <w:pPr>
        <w:tabs>
          <w:tab w:val="left" w:pos="3645"/>
        </w:tabs>
        <w:ind w:left="-142"/>
        <w:jc w:val="both"/>
        <w:rPr>
          <w:rFonts w:ascii="Book Antiqua" w:hAnsi="Book Antiqua" w:cstheme="majorBidi"/>
          <w:color w:val="000000" w:themeColor="text1"/>
          <w:sz w:val="24"/>
          <w:szCs w:val="24"/>
        </w:rPr>
      </w:pPr>
    </w:p>
    <w:p w:rsidR="001D088B" w:rsidRDefault="001D088B" w:rsidP="001D088B">
      <w:pPr>
        <w:tabs>
          <w:tab w:val="left" w:pos="3645"/>
        </w:tabs>
        <w:ind w:left="-142"/>
        <w:jc w:val="both"/>
        <w:rPr>
          <w:rFonts w:ascii="Book Antiqua" w:hAnsi="Book Antiqua" w:cstheme="majorBidi"/>
          <w:color w:val="000000" w:themeColor="text1"/>
          <w:sz w:val="24"/>
          <w:szCs w:val="24"/>
        </w:rPr>
      </w:pPr>
    </w:p>
    <w:p w:rsidR="001D088B" w:rsidRDefault="001D088B" w:rsidP="001D088B">
      <w:pPr>
        <w:tabs>
          <w:tab w:val="left" w:pos="3645"/>
        </w:tabs>
        <w:ind w:left="-142"/>
        <w:jc w:val="both"/>
        <w:rPr>
          <w:rFonts w:ascii="Book Antiqua" w:hAnsi="Book Antiqua" w:cstheme="majorBidi"/>
          <w:color w:val="000000" w:themeColor="text1"/>
          <w:sz w:val="24"/>
          <w:szCs w:val="24"/>
        </w:rPr>
      </w:pPr>
    </w:p>
    <w:p w:rsidR="001D088B" w:rsidRDefault="001D088B" w:rsidP="001D088B">
      <w:pPr>
        <w:tabs>
          <w:tab w:val="left" w:pos="3645"/>
        </w:tabs>
        <w:ind w:left="-142"/>
        <w:jc w:val="both"/>
        <w:rPr>
          <w:rFonts w:ascii="Book Antiqua" w:hAnsi="Book Antiqua" w:cstheme="majorBidi"/>
          <w:color w:val="000000" w:themeColor="text1"/>
          <w:sz w:val="24"/>
          <w:szCs w:val="24"/>
        </w:rPr>
      </w:pPr>
    </w:p>
    <w:p w:rsidR="00585866" w:rsidRDefault="00585866" w:rsidP="00323C66">
      <w:pPr>
        <w:tabs>
          <w:tab w:val="left" w:pos="3645"/>
        </w:tabs>
        <w:jc w:val="both"/>
        <w:rPr>
          <w:rFonts w:ascii="Book Antiqua" w:hAnsi="Book Antiqua"/>
          <w:b/>
          <w:sz w:val="24"/>
          <w:szCs w:val="20"/>
        </w:rPr>
      </w:pPr>
      <w:r>
        <w:rPr>
          <w:rFonts w:ascii="Book Antiqua" w:hAnsi="Book Antiqua"/>
          <w:b/>
          <w:sz w:val="24"/>
          <w:szCs w:val="20"/>
        </w:rPr>
        <w:tab/>
      </w:r>
      <w:r>
        <w:rPr>
          <w:rFonts w:ascii="Book Antiqua" w:hAnsi="Book Antiqua"/>
          <w:b/>
          <w:sz w:val="24"/>
          <w:szCs w:val="20"/>
        </w:rPr>
        <w:tab/>
      </w:r>
      <w:r>
        <w:rPr>
          <w:rFonts w:ascii="Book Antiqua" w:hAnsi="Book Antiqua"/>
          <w:b/>
          <w:sz w:val="24"/>
          <w:szCs w:val="20"/>
        </w:rPr>
        <w:tab/>
      </w:r>
      <w:r>
        <w:rPr>
          <w:rFonts w:ascii="Book Antiqua" w:hAnsi="Book Antiqua"/>
          <w:b/>
          <w:sz w:val="24"/>
          <w:szCs w:val="20"/>
        </w:rPr>
        <w:tab/>
      </w:r>
    </w:p>
    <w:sectPr w:rsidR="00585866" w:rsidSect="00AD5D4B">
      <w:headerReference w:type="default" r:id="rId8"/>
      <w:footerReference w:type="default" r:id="rId9"/>
      <w:pgSz w:w="12240" w:h="15840"/>
      <w:pgMar w:top="993"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792" w:rsidRDefault="00FF1792">
      <w:pPr>
        <w:spacing w:after="0" w:line="240" w:lineRule="auto"/>
      </w:pPr>
      <w:r>
        <w:separator/>
      </w:r>
    </w:p>
  </w:endnote>
  <w:endnote w:type="continuationSeparator" w:id="0">
    <w:p w:rsidR="00FF1792" w:rsidRDefault="00FF17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B26" w:rsidRDefault="009F6B26">
    <w:pPr>
      <w:pStyle w:val="Footer"/>
    </w:pPr>
    <w:r>
      <w:tab/>
    </w:r>
    <w:r>
      <w:tab/>
    </w:r>
    <w:sdt>
      <w:sdtPr>
        <w:id w:val="-625538681"/>
        <w:docPartObj>
          <w:docPartGallery w:val="Page Numbers (Bottom of Page)"/>
          <w:docPartUnique/>
        </w:docPartObj>
      </w:sdtPr>
      <w:sdtEndPr/>
      <w:sdtContent>
        <w:sdt>
          <w:sdtPr>
            <w:id w:val="98381352"/>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75788D">
              <w:rPr>
                <w:b/>
                <w:bCs/>
                <w:noProof/>
              </w:rPr>
              <w:t>21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5788D">
              <w:rPr>
                <w:b/>
                <w:bCs/>
                <w:noProof/>
              </w:rPr>
              <w:t>22</w:t>
            </w:r>
            <w:r>
              <w:rPr>
                <w:b/>
                <w:bCs/>
                <w:sz w:val="24"/>
                <w:szCs w:val="24"/>
              </w:rPr>
              <w:fldChar w:fldCharType="end"/>
            </w:r>
          </w:sdtContent>
        </w:sdt>
      </w:sdtContent>
    </w:sdt>
  </w:p>
  <w:p w:rsidR="0019703B" w:rsidRPr="0019703B" w:rsidRDefault="00FF1792" w:rsidP="000B1626">
    <w:pPr>
      <w:pStyle w:val="Footer"/>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792" w:rsidRDefault="00FF1792">
      <w:pPr>
        <w:spacing w:after="0" w:line="240" w:lineRule="auto"/>
      </w:pPr>
      <w:r>
        <w:separator/>
      </w:r>
    </w:p>
  </w:footnote>
  <w:footnote w:type="continuationSeparator" w:id="0">
    <w:p w:rsidR="00FF1792" w:rsidRDefault="00FF17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703B" w:rsidRPr="000B24CE" w:rsidRDefault="009A6E0B" w:rsidP="0019703B">
    <w:pPr>
      <w:pStyle w:val="Header"/>
      <w:rPr>
        <w:rFonts w:ascii="Berlin Sans FB Demi" w:hAnsi="Berlin Sans FB Demi"/>
      </w:rPr>
    </w:pPr>
    <w:r>
      <w:t xml:space="preserve">                  </w:t>
    </w:r>
    <w:r>
      <w:rPr>
        <w:noProof/>
        <w:lang w:val="en-GB" w:eastAsia="en-GB"/>
      </w:rPr>
      <w:drawing>
        <wp:inline distT="0" distB="0" distL="0" distR="0" wp14:anchorId="56B38ADE" wp14:editId="40E3546B">
          <wp:extent cx="350520" cy="4038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0520" cy="40386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p w:rsidR="0019703B" w:rsidRDefault="009A6E0B">
    <w:pPr>
      <w:pStyle w:val="Header"/>
    </w:pPr>
    <w:r>
      <w:ptab w:relativeTo="margin" w:alignment="center"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90DAC"/>
    <w:multiLevelType w:val="hybridMultilevel"/>
    <w:tmpl w:val="138E8F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A0B73"/>
    <w:multiLevelType w:val="hybridMultilevel"/>
    <w:tmpl w:val="BA78FBE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13477D"/>
    <w:multiLevelType w:val="hybridMultilevel"/>
    <w:tmpl w:val="FAC4F076"/>
    <w:lvl w:ilvl="0" w:tplc="B5948AF6">
      <w:start w:val="2"/>
      <w:numFmt w:val="bullet"/>
      <w:lvlText w:val="-"/>
      <w:lvlJc w:val="left"/>
      <w:pPr>
        <w:ind w:left="1440" w:hanging="360"/>
      </w:pPr>
      <w:rPr>
        <w:rFonts w:ascii="Book Antiqua" w:eastAsiaTheme="minorHAnsi" w:hAnsi="Book Antiqu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E5538F"/>
    <w:multiLevelType w:val="hybridMultilevel"/>
    <w:tmpl w:val="37AAD5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23DA4"/>
    <w:multiLevelType w:val="hybridMultilevel"/>
    <w:tmpl w:val="BACC98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AB4374"/>
    <w:multiLevelType w:val="hybridMultilevel"/>
    <w:tmpl w:val="426A35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67952"/>
    <w:multiLevelType w:val="hybridMultilevel"/>
    <w:tmpl w:val="19483BB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90356"/>
    <w:multiLevelType w:val="hybridMultilevel"/>
    <w:tmpl w:val="E662D7F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0E33DC"/>
    <w:multiLevelType w:val="hybridMultilevel"/>
    <w:tmpl w:val="981622B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4A1FE6"/>
    <w:multiLevelType w:val="hybridMultilevel"/>
    <w:tmpl w:val="071052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0D443F"/>
    <w:multiLevelType w:val="hybridMultilevel"/>
    <w:tmpl w:val="119AB4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515776"/>
    <w:multiLevelType w:val="hybridMultilevel"/>
    <w:tmpl w:val="0AF24E44"/>
    <w:lvl w:ilvl="0" w:tplc="AED6CC9A">
      <w:start w:val="4"/>
      <w:numFmt w:val="bullet"/>
      <w:lvlText w:val="-"/>
      <w:lvlJc w:val="left"/>
      <w:pPr>
        <w:ind w:left="1080" w:hanging="360"/>
      </w:pPr>
      <w:rPr>
        <w:rFonts w:ascii="Book Antiqua" w:eastAsiaTheme="minorHAnsi" w:hAnsi="Book Antiqua"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E5103DA"/>
    <w:multiLevelType w:val="hybridMultilevel"/>
    <w:tmpl w:val="853010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AF100B"/>
    <w:multiLevelType w:val="hybridMultilevel"/>
    <w:tmpl w:val="9B4061FA"/>
    <w:lvl w:ilvl="0" w:tplc="04090017">
      <w:start w:val="1"/>
      <w:numFmt w:val="lowerLetter"/>
      <w:lvlText w:val="%1)"/>
      <w:lvlJc w:val="left"/>
      <w:pPr>
        <w:ind w:left="720" w:hanging="360"/>
      </w:pPr>
    </w:lvl>
    <w:lvl w:ilvl="1" w:tplc="72708C5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232E3C"/>
    <w:multiLevelType w:val="hybridMultilevel"/>
    <w:tmpl w:val="5D96CA4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2A949B8"/>
    <w:multiLevelType w:val="hybridMultilevel"/>
    <w:tmpl w:val="785E461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3AC1AE6"/>
    <w:multiLevelType w:val="hybridMultilevel"/>
    <w:tmpl w:val="359E6F2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9DE4799"/>
    <w:multiLevelType w:val="hybridMultilevel"/>
    <w:tmpl w:val="C0ECAC72"/>
    <w:lvl w:ilvl="0" w:tplc="B5948AF6">
      <w:start w:val="2"/>
      <w:numFmt w:val="bullet"/>
      <w:lvlText w:val="-"/>
      <w:lvlJc w:val="left"/>
      <w:pPr>
        <w:ind w:left="1440" w:hanging="360"/>
      </w:pPr>
      <w:rPr>
        <w:rFonts w:ascii="Book Antiqua" w:eastAsiaTheme="minorHAnsi" w:hAnsi="Book Antiqu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CD4538A"/>
    <w:multiLevelType w:val="hybridMultilevel"/>
    <w:tmpl w:val="082020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C211AC"/>
    <w:multiLevelType w:val="hybridMultilevel"/>
    <w:tmpl w:val="6956986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8E37760"/>
    <w:multiLevelType w:val="hybridMultilevel"/>
    <w:tmpl w:val="4B6ABA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DC5B24"/>
    <w:multiLevelType w:val="hybridMultilevel"/>
    <w:tmpl w:val="2490F4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DB3E25"/>
    <w:multiLevelType w:val="hybridMultilevel"/>
    <w:tmpl w:val="603EC0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6F5377"/>
    <w:multiLevelType w:val="hybridMultilevel"/>
    <w:tmpl w:val="6F2EA3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7168DB"/>
    <w:multiLevelType w:val="hybridMultilevel"/>
    <w:tmpl w:val="C5A28F7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F10839"/>
    <w:multiLevelType w:val="hybridMultilevel"/>
    <w:tmpl w:val="0B5C3A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2F6290"/>
    <w:multiLevelType w:val="hybridMultilevel"/>
    <w:tmpl w:val="901AD0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E3207B"/>
    <w:multiLevelType w:val="hybridMultilevel"/>
    <w:tmpl w:val="9758AAB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F5C6F70"/>
    <w:multiLevelType w:val="hybridMultilevel"/>
    <w:tmpl w:val="F552DE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4F941E7"/>
    <w:multiLevelType w:val="hybridMultilevel"/>
    <w:tmpl w:val="2FC4E9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B85598"/>
    <w:multiLevelType w:val="hybridMultilevel"/>
    <w:tmpl w:val="C34A6AA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F4310DD"/>
    <w:multiLevelType w:val="hybridMultilevel"/>
    <w:tmpl w:val="7A36F19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11"/>
  </w:num>
  <w:num w:numId="3">
    <w:abstractNumId w:val="6"/>
  </w:num>
  <w:num w:numId="4">
    <w:abstractNumId w:val="7"/>
  </w:num>
  <w:num w:numId="5">
    <w:abstractNumId w:val="13"/>
  </w:num>
  <w:num w:numId="6">
    <w:abstractNumId w:val="23"/>
  </w:num>
  <w:num w:numId="7">
    <w:abstractNumId w:val="14"/>
  </w:num>
  <w:num w:numId="8">
    <w:abstractNumId w:val="3"/>
  </w:num>
  <w:num w:numId="9">
    <w:abstractNumId w:val="29"/>
  </w:num>
  <w:num w:numId="10">
    <w:abstractNumId w:val="22"/>
  </w:num>
  <w:num w:numId="11">
    <w:abstractNumId w:val="26"/>
  </w:num>
  <w:num w:numId="12">
    <w:abstractNumId w:val="17"/>
  </w:num>
  <w:num w:numId="13">
    <w:abstractNumId w:val="0"/>
  </w:num>
  <w:num w:numId="14">
    <w:abstractNumId w:val="4"/>
  </w:num>
  <w:num w:numId="15">
    <w:abstractNumId w:val="2"/>
  </w:num>
  <w:num w:numId="16">
    <w:abstractNumId w:val="10"/>
  </w:num>
  <w:num w:numId="17">
    <w:abstractNumId w:val="8"/>
  </w:num>
  <w:num w:numId="18">
    <w:abstractNumId w:val="18"/>
  </w:num>
  <w:num w:numId="19">
    <w:abstractNumId w:val="16"/>
  </w:num>
  <w:num w:numId="20">
    <w:abstractNumId w:val="19"/>
  </w:num>
  <w:num w:numId="21">
    <w:abstractNumId w:val="9"/>
  </w:num>
  <w:num w:numId="22">
    <w:abstractNumId w:val="30"/>
  </w:num>
  <w:num w:numId="23">
    <w:abstractNumId w:val="1"/>
  </w:num>
  <w:num w:numId="24">
    <w:abstractNumId w:val="32"/>
  </w:num>
  <w:num w:numId="25">
    <w:abstractNumId w:val="12"/>
  </w:num>
  <w:num w:numId="26">
    <w:abstractNumId w:val="15"/>
  </w:num>
  <w:num w:numId="27">
    <w:abstractNumId w:val="5"/>
  </w:num>
  <w:num w:numId="28">
    <w:abstractNumId w:val="31"/>
  </w:num>
  <w:num w:numId="29">
    <w:abstractNumId w:val="21"/>
  </w:num>
  <w:num w:numId="30">
    <w:abstractNumId w:val="20"/>
  </w:num>
  <w:num w:numId="31">
    <w:abstractNumId w:val="28"/>
  </w:num>
  <w:num w:numId="32">
    <w:abstractNumId w:val="27"/>
  </w:num>
  <w:num w:numId="33">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15BF"/>
    <w:rsid w:val="00002F5F"/>
    <w:rsid w:val="00004DFE"/>
    <w:rsid w:val="0004148F"/>
    <w:rsid w:val="00042E0B"/>
    <w:rsid w:val="00060727"/>
    <w:rsid w:val="00082E3D"/>
    <w:rsid w:val="000859D6"/>
    <w:rsid w:val="000878EF"/>
    <w:rsid w:val="00094FB0"/>
    <w:rsid w:val="00096293"/>
    <w:rsid w:val="000A1B30"/>
    <w:rsid w:val="000B5B93"/>
    <w:rsid w:val="000C3888"/>
    <w:rsid w:val="000D1D6C"/>
    <w:rsid w:val="000D2055"/>
    <w:rsid w:val="000E296A"/>
    <w:rsid w:val="00106562"/>
    <w:rsid w:val="00110880"/>
    <w:rsid w:val="00117613"/>
    <w:rsid w:val="0013785B"/>
    <w:rsid w:val="001515BF"/>
    <w:rsid w:val="00156C61"/>
    <w:rsid w:val="00162BDF"/>
    <w:rsid w:val="00176568"/>
    <w:rsid w:val="00176F5C"/>
    <w:rsid w:val="00194E9E"/>
    <w:rsid w:val="001D088B"/>
    <w:rsid w:val="0020165B"/>
    <w:rsid w:val="0021120E"/>
    <w:rsid w:val="002140B2"/>
    <w:rsid w:val="00221DEE"/>
    <w:rsid w:val="00241642"/>
    <w:rsid w:val="0024248F"/>
    <w:rsid w:val="00264BAE"/>
    <w:rsid w:val="002651D9"/>
    <w:rsid w:val="00265EAE"/>
    <w:rsid w:val="002E53C7"/>
    <w:rsid w:val="003174D2"/>
    <w:rsid w:val="003216CD"/>
    <w:rsid w:val="00323C66"/>
    <w:rsid w:val="00336A68"/>
    <w:rsid w:val="003432B5"/>
    <w:rsid w:val="003472C5"/>
    <w:rsid w:val="00347417"/>
    <w:rsid w:val="003833CD"/>
    <w:rsid w:val="0038453D"/>
    <w:rsid w:val="003967AD"/>
    <w:rsid w:val="003B4533"/>
    <w:rsid w:val="003C04D2"/>
    <w:rsid w:val="003F64C6"/>
    <w:rsid w:val="003F7C1A"/>
    <w:rsid w:val="00411494"/>
    <w:rsid w:val="00436272"/>
    <w:rsid w:val="004658A2"/>
    <w:rsid w:val="004A5F0A"/>
    <w:rsid w:val="004C7167"/>
    <w:rsid w:val="004E76AE"/>
    <w:rsid w:val="005243FB"/>
    <w:rsid w:val="0054129F"/>
    <w:rsid w:val="0055092F"/>
    <w:rsid w:val="00571BE7"/>
    <w:rsid w:val="00585866"/>
    <w:rsid w:val="00587312"/>
    <w:rsid w:val="005916E9"/>
    <w:rsid w:val="00591A2E"/>
    <w:rsid w:val="005B1E98"/>
    <w:rsid w:val="005B5EB4"/>
    <w:rsid w:val="005C2234"/>
    <w:rsid w:val="005F41C5"/>
    <w:rsid w:val="00610BC6"/>
    <w:rsid w:val="00641D54"/>
    <w:rsid w:val="006B080B"/>
    <w:rsid w:val="006C4569"/>
    <w:rsid w:val="006C5104"/>
    <w:rsid w:val="0073589A"/>
    <w:rsid w:val="0075788D"/>
    <w:rsid w:val="00764186"/>
    <w:rsid w:val="00770508"/>
    <w:rsid w:val="007811EB"/>
    <w:rsid w:val="007A7E27"/>
    <w:rsid w:val="007E03AF"/>
    <w:rsid w:val="007F509E"/>
    <w:rsid w:val="00833D8C"/>
    <w:rsid w:val="0084446D"/>
    <w:rsid w:val="0085163E"/>
    <w:rsid w:val="008564A3"/>
    <w:rsid w:val="008622D8"/>
    <w:rsid w:val="00867890"/>
    <w:rsid w:val="0088248F"/>
    <w:rsid w:val="008A0363"/>
    <w:rsid w:val="008B370D"/>
    <w:rsid w:val="008B3875"/>
    <w:rsid w:val="008B716C"/>
    <w:rsid w:val="008C413D"/>
    <w:rsid w:val="008C67BE"/>
    <w:rsid w:val="008D3ED9"/>
    <w:rsid w:val="008D62E4"/>
    <w:rsid w:val="008F4296"/>
    <w:rsid w:val="0090641B"/>
    <w:rsid w:val="009146C1"/>
    <w:rsid w:val="00925882"/>
    <w:rsid w:val="00957096"/>
    <w:rsid w:val="009A5119"/>
    <w:rsid w:val="009A5A4E"/>
    <w:rsid w:val="009A6E0B"/>
    <w:rsid w:val="009C0DD1"/>
    <w:rsid w:val="009E6E7F"/>
    <w:rsid w:val="009E7C74"/>
    <w:rsid w:val="009F6B26"/>
    <w:rsid w:val="009F792B"/>
    <w:rsid w:val="00A12693"/>
    <w:rsid w:val="00A30F0D"/>
    <w:rsid w:val="00A356F9"/>
    <w:rsid w:val="00A447B9"/>
    <w:rsid w:val="00A60042"/>
    <w:rsid w:val="00A860EA"/>
    <w:rsid w:val="00AB0BDC"/>
    <w:rsid w:val="00AC2B29"/>
    <w:rsid w:val="00AC310E"/>
    <w:rsid w:val="00AC5A35"/>
    <w:rsid w:val="00AD5D4B"/>
    <w:rsid w:val="00AE2F5C"/>
    <w:rsid w:val="00AE615C"/>
    <w:rsid w:val="00AF3942"/>
    <w:rsid w:val="00AF6D7D"/>
    <w:rsid w:val="00AF787D"/>
    <w:rsid w:val="00B31017"/>
    <w:rsid w:val="00B3131D"/>
    <w:rsid w:val="00B553D4"/>
    <w:rsid w:val="00B55C3D"/>
    <w:rsid w:val="00B6234F"/>
    <w:rsid w:val="00B91159"/>
    <w:rsid w:val="00BB0F50"/>
    <w:rsid w:val="00BC4F50"/>
    <w:rsid w:val="00BD40DB"/>
    <w:rsid w:val="00BE3F07"/>
    <w:rsid w:val="00C33975"/>
    <w:rsid w:val="00C46C4F"/>
    <w:rsid w:val="00C65373"/>
    <w:rsid w:val="00C7650E"/>
    <w:rsid w:val="00C7685A"/>
    <w:rsid w:val="00C81144"/>
    <w:rsid w:val="00CA2721"/>
    <w:rsid w:val="00CB0FD9"/>
    <w:rsid w:val="00CE442B"/>
    <w:rsid w:val="00CE5E2B"/>
    <w:rsid w:val="00CF113B"/>
    <w:rsid w:val="00D2526E"/>
    <w:rsid w:val="00D9251A"/>
    <w:rsid w:val="00DC79B3"/>
    <w:rsid w:val="00DD3B04"/>
    <w:rsid w:val="00DD423F"/>
    <w:rsid w:val="00DE5ED6"/>
    <w:rsid w:val="00E04F5E"/>
    <w:rsid w:val="00E10569"/>
    <w:rsid w:val="00E1721B"/>
    <w:rsid w:val="00E8003D"/>
    <w:rsid w:val="00E8636B"/>
    <w:rsid w:val="00E9632D"/>
    <w:rsid w:val="00EC0D5E"/>
    <w:rsid w:val="00EC15A9"/>
    <w:rsid w:val="00EC5D0B"/>
    <w:rsid w:val="00F23A19"/>
    <w:rsid w:val="00F34FD8"/>
    <w:rsid w:val="00FA2042"/>
    <w:rsid w:val="00FB4A56"/>
    <w:rsid w:val="00FC3D31"/>
    <w:rsid w:val="00FC6755"/>
    <w:rsid w:val="00FF17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EE9398-8D57-4CCA-8E95-EE40C2C4F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5BF"/>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515BF"/>
    <w:pPr>
      <w:ind w:left="720"/>
      <w:contextualSpacing/>
    </w:pPr>
  </w:style>
  <w:style w:type="character" w:customStyle="1" w:styleId="MSGENFONTSTYLENAMETEMPLATEROLENUMBERMSGENFONTSTYLENAMEBYROLETEXT11">
    <w:name w:val="MSG_EN_FONT_STYLE_NAME_TEMPLATE_ROLE_NUMBER MSG_EN_FONT_STYLE_NAME_BY_ROLE_TEXT 11_"/>
    <w:link w:val="MSGENFONTSTYLENAMETEMPLATEROLENUMBERMSGENFONTSTYLENAMEBYROLETEXT111"/>
    <w:uiPriority w:val="99"/>
    <w:rsid w:val="001515BF"/>
    <w:rPr>
      <w:shd w:val="clear" w:color="auto" w:fill="FFFFFF"/>
    </w:rPr>
  </w:style>
  <w:style w:type="paragraph" w:customStyle="1" w:styleId="MSGENFONTSTYLENAMETEMPLATEROLENUMBERMSGENFONTSTYLENAMEBYROLETEXT111">
    <w:name w:val="MSG_EN_FONT_STYLE_NAME_TEMPLATE_ROLE_NUMBER MSG_EN_FONT_STYLE_NAME_BY_ROLE_TEXT 111"/>
    <w:basedOn w:val="Normal"/>
    <w:link w:val="MSGENFONTSTYLENAMETEMPLATEROLENUMBERMSGENFONTSTYLENAMEBYROLETEXT11"/>
    <w:uiPriority w:val="99"/>
    <w:rsid w:val="001515BF"/>
    <w:pPr>
      <w:widowControl w:val="0"/>
      <w:shd w:val="clear" w:color="auto" w:fill="FFFFFF"/>
      <w:spacing w:before="220" w:after="220" w:line="341" w:lineRule="exact"/>
      <w:ind w:hanging="360"/>
      <w:jc w:val="both"/>
    </w:pPr>
  </w:style>
  <w:style w:type="character" w:customStyle="1" w:styleId="MSGENFONTSTYLENAMETEMPLATEROLENUMBERMSGENFONTSTYLENAMEBYROLETEXT2MSGENFONTSTYLEMODIFERSIZE122">
    <w:name w:val="MSG_EN_FONT_STYLE_NAME_TEMPLATE_ROLE_NUMBER MSG_EN_FONT_STYLE_NAME_BY_ROLE_TEXT 2 + MSG_EN_FONT_STYLE_MODIFER_SIZE 122"/>
    <w:aliases w:val="MSG_EN_FONT_STYLE_MODIFER_BOLD3,MSG_EN_FONT_STYLE_MODIFER_ITALIC3"/>
    <w:uiPriority w:val="99"/>
    <w:rsid w:val="001515BF"/>
    <w:rPr>
      <w:b/>
      <w:bCs/>
      <w:i/>
      <w:iCs/>
      <w:sz w:val="24"/>
      <w:szCs w:val="24"/>
      <w:u w:val="none"/>
    </w:rPr>
  </w:style>
  <w:style w:type="paragraph" w:styleId="Header">
    <w:name w:val="header"/>
    <w:basedOn w:val="Normal"/>
    <w:link w:val="HeaderChar"/>
    <w:uiPriority w:val="99"/>
    <w:unhideWhenUsed/>
    <w:rsid w:val="001515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15BF"/>
  </w:style>
  <w:style w:type="paragraph" w:styleId="Footer">
    <w:name w:val="footer"/>
    <w:basedOn w:val="Normal"/>
    <w:link w:val="FooterChar"/>
    <w:uiPriority w:val="99"/>
    <w:unhideWhenUsed/>
    <w:rsid w:val="001515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15BF"/>
  </w:style>
  <w:style w:type="paragraph" w:styleId="BalloonText">
    <w:name w:val="Balloon Text"/>
    <w:basedOn w:val="Normal"/>
    <w:link w:val="BalloonTextChar"/>
    <w:uiPriority w:val="99"/>
    <w:semiHidden/>
    <w:unhideWhenUsed/>
    <w:rsid w:val="001515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5BF"/>
    <w:rPr>
      <w:rFonts w:ascii="Tahoma" w:hAnsi="Tahoma" w:cs="Tahoma"/>
      <w:sz w:val="16"/>
      <w:szCs w:val="16"/>
    </w:rPr>
  </w:style>
  <w:style w:type="paragraph" w:styleId="NormalWeb">
    <w:name w:val="Normal (Web)"/>
    <w:basedOn w:val="Normal"/>
    <w:uiPriority w:val="99"/>
    <w:unhideWhenUsed/>
    <w:rsid w:val="001515B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rsid w:val="001515BF"/>
  </w:style>
  <w:style w:type="character" w:styleId="Hyperlink">
    <w:name w:val="Hyperlink"/>
    <w:uiPriority w:val="99"/>
    <w:semiHidden/>
    <w:unhideWhenUsed/>
    <w:rsid w:val="001515BF"/>
    <w:rPr>
      <w:color w:val="0000FF"/>
      <w:u w:val="single"/>
    </w:rPr>
  </w:style>
  <w:style w:type="table" w:styleId="TableGrid">
    <w:name w:val="Table Grid"/>
    <w:basedOn w:val="TableNormal"/>
    <w:uiPriority w:val="59"/>
    <w:rsid w:val="000A1B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6A43-C50E-4892-A27F-279E3FE48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22</Pages>
  <Words>6639</Words>
  <Characters>37845</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CPA Program</cp:lastModifiedBy>
  <cp:revision>49</cp:revision>
  <cp:lastPrinted>2015-12-05T13:58:00Z</cp:lastPrinted>
  <dcterms:created xsi:type="dcterms:W3CDTF">2016-04-16T09:52:00Z</dcterms:created>
  <dcterms:modified xsi:type="dcterms:W3CDTF">2016-06-14T04:34:00Z</dcterms:modified>
</cp:coreProperties>
</file>